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63004" w14:textId="77777777" w:rsidR="00B87592" w:rsidRPr="00B87592" w:rsidRDefault="00B87592" w:rsidP="00B87592">
      <w:pPr>
        <w:keepNext/>
        <w:keepLines/>
        <w:spacing w:before="360" w:after="0" w:line="276" w:lineRule="auto"/>
        <w:outlineLvl w:val="0"/>
        <w:rPr>
          <w:rFonts w:ascii="Myriad Pro" w:eastAsia="Times New Roman" w:hAnsi="Myriad Pro" w:cs="Times New Roman"/>
          <w:b/>
          <w:bCs/>
          <w:caps/>
          <w:color w:val="000000"/>
          <w:kern w:val="0"/>
          <w:sz w:val="24"/>
          <w:szCs w:val="28"/>
          <w:lang w:val="en-GB"/>
          <w14:ligatures w14:val="none"/>
        </w:rPr>
      </w:pPr>
      <w:bookmarkStart w:id="0" w:name="_Toc119587237"/>
      <w:bookmarkStart w:id="1" w:name="_Toc188279271"/>
      <w:r w:rsidRPr="00B87592">
        <w:rPr>
          <w:rFonts w:ascii="Myriad Pro" w:eastAsia="Times New Roman" w:hAnsi="Myriad Pro" w:cs="Times New Roman"/>
          <w:b/>
          <w:bCs/>
          <w:caps/>
          <w:color w:val="000000"/>
          <w:kern w:val="0"/>
          <w:sz w:val="24"/>
          <w:szCs w:val="28"/>
          <w:lang w:val="en-GB"/>
          <w14:ligatures w14:val="none"/>
        </w:rPr>
        <w:t>Appendix 6 - Self-declaration</w:t>
      </w:r>
      <w:bookmarkEnd w:id="0"/>
      <w:bookmarkEnd w:id="1"/>
      <w:r w:rsidRPr="00B87592">
        <w:rPr>
          <w:rFonts w:ascii="Myriad Pro" w:eastAsia="Times New Roman" w:hAnsi="Myriad Pro" w:cs="Times New Roman"/>
          <w:b/>
          <w:bCs/>
          <w:caps/>
          <w:color w:val="000000"/>
          <w:kern w:val="0"/>
          <w:sz w:val="24"/>
          <w:szCs w:val="28"/>
          <w:lang w:val="en-GB"/>
          <w14:ligatures w14:val="none"/>
        </w:rPr>
        <w:t xml:space="preserve"> </w:t>
      </w:r>
    </w:p>
    <w:p w14:paraId="328CFDF8" w14:textId="77777777" w:rsidR="00B87592" w:rsidRPr="00B87592" w:rsidRDefault="00B87592" w:rsidP="00B87592">
      <w:pPr>
        <w:spacing w:after="120" w:line="276" w:lineRule="auto"/>
        <w:rPr>
          <w:rFonts w:ascii="Cambria" w:eastAsia="Calibri" w:hAnsi="Cambria" w:cs="Times New Roman"/>
          <w:kern w:val="0"/>
          <w:lang w:val="en-US"/>
          <w14:ligatures w14:val="none"/>
        </w:rPr>
      </w:pPr>
    </w:p>
    <w:p w14:paraId="65F7D7F3" w14:textId="77777777" w:rsidR="00B87592" w:rsidRPr="00B87592" w:rsidRDefault="00B87592" w:rsidP="00B87592">
      <w:pPr>
        <w:spacing w:after="120" w:line="276" w:lineRule="auto"/>
        <w:rPr>
          <w:rFonts w:ascii="Cambria" w:eastAsia="Calibri" w:hAnsi="Cambria" w:cs="Times New Roman"/>
          <w:kern w:val="0"/>
          <w:lang w:val="en-US"/>
          <w14:ligatures w14:val="none"/>
        </w:rPr>
      </w:pPr>
      <w:bookmarkStart w:id="2" w:name="_Hlk118992802"/>
      <w:r w:rsidRPr="00B87592">
        <w:rPr>
          <w:rFonts w:ascii="Cambria" w:eastAsia="Calibri" w:hAnsi="Cambria" w:cs="Times New Roman"/>
          <w:kern w:val="0"/>
          <w:lang w:val="en-US"/>
          <w14:ligatures w14:val="none"/>
        </w:rPr>
        <w:t xml:space="preserve">On behalf of </w:t>
      </w:r>
      <w:r w:rsidRPr="00B87592">
        <w:rPr>
          <w:rFonts w:ascii="Cambria" w:eastAsia="Calibri" w:hAnsi="Cambria" w:cs="Times New Roman"/>
          <w:kern w:val="0"/>
          <w:highlight w:val="yellow"/>
          <w:lang w:val="en-US"/>
          <w14:ligatures w14:val="none"/>
        </w:rPr>
        <w:t xml:space="preserve">Company name/legal entity </w:t>
      </w:r>
      <w:r w:rsidRPr="00B87592">
        <w:rPr>
          <w:rFonts w:ascii="Cambria" w:eastAsia="Calibri" w:hAnsi="Cambria" w:cs="Times New Roman"/>
          <w:kern w:val="0"/>
          <w:lang w:val="en-US"/>
          <w14:ligatures w14:val="none"/>
        </w:rPr>
        <w:t>(hereinafter referred to as “the economic operator”), I, the undersigned, hereby formally declare the following:</w:t>
      </w:r>
    </w:p>
    <w:p w14:paraId="702482B4" w14:textId="77777777" w:rsidR="00B87592" w:rsidRPr="00B87592" w:rsidRDefault="00B87592" w:rsidP="00B87592">
      <w:pPr>
        <w:spacing w:after="120" w:line="276" w:lineRule="auto"/>
        <w:rPr>
          <w:rFonts w:ascii="Cambria" w:eastAsia="Calibri" w:hAnsi="Cambria" w:cs="Times New Roman"/>
          <w:b/>
          <w:bCs/>
          <w:kern w:val="0"/>
          <w:lang w:val="en-US"/>
          <w14:ligatures w14:val="none"/>
        </w:rPr>
      </w:pPr>
    </w:p>
    <w:p w14:paraId="43B73624" w14:textId="77777777" w:rsidR="00B87592" w:rsidRPr="00B87592" w:rsidRDefault="00B87592" w:rsidP="00B87592">
      <w:pPr>
        <w:numPr>
          <w:ilvl w:val="0"/>
          <w:numId w:val="3"/>
        </w:numPr>
        <w:spacing w:after="120" w:line="276" w:lineRule="auto"/>
        <w:contextualSpacing/>
        <w:rPr>
          <w:rFonts w:ascii="Cambria" w:eastAsia="Calibri" w:hAnsi="Cambria" w:cs="Times New Roman"/>
          <w:b/>
          <w:bCs/>
          <w:kern w:val="0"/>
          <w:lang w:val="en-GB"/>
          <w14:ligatures w14:val="none"/>
        </w:rPr>
      </w:pPr>
      <w:r w:rsidRPr="00B87592">
        <w:rPr>
          <w:rFonts w:ascii="Cambria" w:eastAsia="Calibri" w:hAnsi="Cambria" w:cs="Times New Roman"/>
          <w:b/>
          <w:bCs/>
          <w:kern w:val="0"/>
          <w:lang w:val="en-GB"/>
          <w14:ligatures w14:val="none"/>
        </w:rPr>
        <w:t>Fulfilment of qualification requirements and submission of documentation</w:t>
      </w:r>
    </w:p>
    <w:p w14:paraId="66A4DB91" w14:textId="77777777" w:rsidR="00B87592" w:rsidRPr="00B87592" w:rsidRDefault="00B87592" w:rsidP="00B87592">
      <w:pPr>
        <w:spacing w:after="120" w:line="276" w:lineRule="auto"/>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 xml:space="preserve">The </w:t>
      </w:r>
      <w:r w:rsidRPr="00B87592">
        <w:rPr>
          <w:rFonts w:ascii="Cambria" w:eastAsia="Calibri" w:hAnsi="Cambria" w:cs="Times New Roman"/>
          <w:kern w:val="0"/>
          <w:lang w:val="en-US"/>
          <w14:ligatures w14:val="none"/>
        </w:rPr>
        <w:t>economic operator</w:t>
      </w:r>
      <w:r w:rsidRPr="00B87592">
        <w:rPr>
          <w:rFonts w:ascii="Cambria" w:eastAsia="Calibri" w:hAnsi="Cambria" w:cs="Times New Roman"/>
          <w:kern w:val="0"/>
          <w:lang w:val="en-GB"/>
          <w14:ligatures w14:val="none"/>
        </w:rPr>
        <w:t xml:space="preserve"> complies with all qualification requirements and has submitted the requested documentation. The candidate is aware that missing or incomplete documentation may lead to rejection of the request to participate</w:t>
      </w:r>
      <w:r w:rsidRPr="00B87592">
        <w:rPr>
          <w:rFonts w:ascii="Cambria" w:eastAsia="Times New Roman" w:hAnsi="Cambria" w:cs="Times New Roman"/>
          <w:kern w:val="0"/>
          <w:lang w:val="en-GB"/>
          <w14:ligatures w14:val="none"/>
        </w:rPr>
        <w:t>.</w:t>
      </w:r>
    </w:p>
    <w:p w14:paraId="5D88375F" w14:textId="77777777" w:rsidR="00B87592" w:rsidRPr="00B87592" w:rsidRDefault="00B87592" w:rsidP="00B87592">
      <w:pPr>
        <w:spacing w:after="120" w:line="276" w:lineRule="auto"/>
        <w:rPr>
          <w:rFonts w:ascii="Cambria" w:eastAsia="Calibri" w:hAnsi="Cambria" w:cs="Times New Roman"/>
          <w:kern w:val="0"/>
          <w:lang w:val="en-GB"/>
          <w14:ligatures w14:val="none"/>
        </w:rPr>
      </w:pPr>
    </w:p>
    <w:p w14:paraId="4DC10E5A" w14:textId="77777777" w:rsidR="00B87592" w:rsidRPr="00B87592" w:rsidRDefault="00B87592" w:rsidP="00B87592">
      <w:pPr>
        <w:numPr>
          <w:ilvl w:val="0"/>
          <w:numId w:val="3"/>
        </w:numPr>
        <w:spacing w:after="120" w:line="276" w:lineRule="auto"/>
        <w:contextualSpacing/>
        <w:rPr>
          <w:rFonts w:ascii="Cambria" w:eastAsia="Calibri" w:hAnsi="Cambria" w:cs="Times New Roman"/>
          <w:b/>
          <w:bCs/>
          <w:kern w:val="0"/>
          <w:lang w:val="en-GB"/>
          <w14:ligatures w14:val="none"/>
        </w:rPr>
      </w:pPr>
      <w:r w:rsidRPr="00B87592">
        <w:rPr>
          <w:rFonts w:ascii="Cambria" w:eastAsia="Calibri" w:hAnsi="Cambria" w:cs="Times New Roman"/>
          <w:b/>
          <w:bCs/>
          <w:kern w:val="0"/>
          <w:lang w:val="en-GB"/>
          <w14:ligatures w14:val="none"/>
        </w:rPr>
        <w:t>Exclusion grounds</w:t>
      </w:r>
    </w:p>
    <w:p w14:paraId="0250808B" w14:textId="77777777" w:rsidR="00B87592" w:rsidRPr="00B87592" w:rsidRDefault="00B87592" w:rsidP="00B87592">
      <w:pPr>
        <w:spacing w:after="120" w:line="276" w:lineRule="auto"/>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 xml:space="preserve">The </w:t>
      </w:r>
      <w:r w:rsidRPr="00B87592">
        <w:rPr>
          <w:rFonts w:ascii="Cambria" w:eastAsia="Calibri" w:hAnsi="Cambria" w:cs="Times New Roman"/>
          <w:kern w:val="0"/>
          <w:lang w:val="en-US"/>
          <w14:ligatures w14:val="none"/>
        </w:rPr>
        <w:t>economic operator</w:t>
      </w:r>
      <w:r w:rsidRPr="00B87592">
        <w:rPr>
          <w:rFonts w:ascii="Cambria" w:eastAsia="Calibri" w:hAnsi="Cambria" w:cs="Times New Roman"/>
          <w:kern w:val="0"/>
          <w:lang w:val="en-GB"/>
          <w14:ligatures w14:val="none"/>
        </w:rPr>
        <w:t xml:space="preserve"> confirms that it is familiar with the exclusion grounds in FOSA section 11-12 relating to the personal situation of the tenderer and that it: </w:t>
      </w:r>
    </w:p>
    <w:p w14:paraId="656012E9" w14:textId="77777777" w:rsidR="00B87592" w:rsidRPr="00B87592" w:rsidRDefault="00B87592" w:rsidP="00B87592">
      <w:pPr>
        <w:numPr>
          <w:ilvl w:val="0"/>
          <w:numId w:val="1"/>
        </w:numPr>
        <w:spacing w:after="120" w:line="276" w:lineRule="auto"/>
        <w:contextualSpacing/>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is not in any of the situations referred to in FOA section 11-12</w:t>
      </w:r>
    </w:p>
    <w:p w14:paraId="31C25A40" w14:textId="77777777" w:rsidR="00B87592" w:rsidRPr="00B87592" w:rsidRDefault="00B87592" w:rsidP="00B87592">
      <w:pPr>
        <w:numPr>
          <w:ilvl w:val="0"/>
          <w:numId w:val="1"/>
        </w:numPr>
        <w:spacing w:after="120" w:line="276" w:lineRule="auto"/>
        <w:contextualSpacing/>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it is in the following situations referred to in FOA section 11-12:</w:t>
      </w:r>
    </w:p>
    <w:tbl>
      <w:tblPr>
        <w:tblStyle w:val="Tabellrutenett1"/>
        <w:tblW w:w="8872" w:type="dxa"/>
        <w:tblInd w:w="536" w:type="dxa"/>
        <w:tblLayout w:type="fixed"/>
        <w:tblLook w:val="06A0" w:firstRow="1" w:lastRow="0" w:firstColumn="1" w:lastColumn="0" w:noHBand="1" w:noVBand="1"/>
      </w:tblPr>
      <w:tblGrid>
        <w:gridCol w:w="8872"/>
      </w:tblGrid>
      <w:tr w:rsidR="00B87592" w:rsidRPr="00034AD7" w14:paraId="2032891E" w14:textId="77777777" w:rsidTr="00DA7B17">
        <w:trPr>
          <w:trHeight w:val="1716"/>
        </w:trPr>
        <w:tc>
          <w:tcPr>
            <w:tcW w:w="8872" w:type="dxa"/>
          </w:tcPr>
          <w:p w14:paraId="080D1F6C" w14:textId="77777777" w:rsidR="00B87592" w:rsidRPr="00B87592" w:rsidRDefault="00B87592" w:rsidP="00B87592">
            <w:pPr>
              <w:tabs>
                <w:tab w:val="left" w:pos="1089"/>
              </w:tabs>
              <w:spacing w:after="120"/>
              <w:rPr>
                <w:rFonts w:ascii="Cambria" w:eastAsia="Calibri" w:hAnsi="Cambria" w:cs="Times New Roman"/>
                <w:lang w:val="en-US"/>
              </w:rPr>
            </w:pPr>
            <w:r w:rsidRPr="00B87592">
              <w:rPr>
                <w:rFonts w:ascii="Cambria" w:eastAsia="Calibri" w:hAnsi="Cambria" w:cs="Times New Roman"/>
                <w:lang w:val="en-US"/>
              </w:rPr>
              <w:t>Please provide details of the relevant exclusion grounds. The economic operator</w:t>
            </w:r>
            <w:r w:rsidRPr="00B87592">
              <w:rPr>
                <w:rFonts w:ascii="Cambria" w:eastAsia="Calibri" w:hAnsi="Cambria" w:cs="Times New Roman"/>
              </w:rPr>
              <w:t xml:space="preserve"> </w:t>
            </w:r>
            <w:r w:rsidRPr="00B87592">
              <w:rPr>
                <w:rFonts w:ascii="Cambria" w:eastAsia="Calibri" w:hAnsi="Cambria" w:cs="Times New Roman"/>
                <w:lang w:val="en-US"/>
              </w:rPr>
              <w:t>may also provide</w:t>
            </w:r>
            <w:r w:rsidRPr="00B87592">
              <w:rPr>
                <w:rFonts w:ascii="Cambria" w:eastAsia="Calibri" w:hAnsi="Cambria" w:cs="Times New Roman"/>
              </w:rPr>
              <w:t xml:space="preserve"> evidence to the effect that the </w:t>
            </w:r>
            <w:r w:rsidRPr="00B87592">
              <w:rPr>
                <w:rFonts w:ascii="Cambria" w:eastAsia="Calibri" w:hAnsi="Cambria" w:cs="Times New Roman"/>
                <w:lang w:val="en-US"/>
              </w:rPr>
              <w:t>economic operator</w:t>
            </w:r>
            <w:r w:rsidRPr="00B87592">
              <w:rPr>
                <w:rFonts w:ascii="Cambria" w:eastAsia="Calibri" w:hAnsi="Cambria" w:cs="Times New Roman"/>
              </w:rPr>
              <w:t xml:space="preserve"> has taken measures that sufficiently demonstrates its reliability despite the existence of the relevant exclusion ground:</w:t>
            </w:r>
          </w:p>
          <w:p w14:paraId="7A7B215C" w14:textId="77777777" w:rsidR="00B87592" w:rsidRPr="00B87592" w:rsidRDefault="00B87592" w:rsidP="00B87592">
            <w:pPr>
              <w:tabs>
                <w:tab w:val="left" w:pos="1089"/>
              </w:tabs>
              <w:spacing w:after="120"/>
              <w:rPr>
                <w:rFonts w:ascii="Cambria" w:eastAsia="Calibri" w:hAnsi="Cambria" w:cs="Times New Roman"/>
                <w:lang w:val="en-US"/>
              </w:rPr>
            </w:pPr>
          </w:p>
          <w:p w14:paraId="60BBD04A" w14:textId="77777777" w:rsidR="00B87592" w:rsidRPr="00B87592" w:rsidRDefault="00B87592" w:rsidP="00B87592">
            <w:pPr>
              <w:spacing w:after="120" w:line="276" w:lineRule="auto"/>
              <w:rPr>
                <w:rFonts w:ascii="Cambria" w:eastAsia="Calibri" w:hAnsi="Cambria" w:cs="Times New Roman"/>
              </w:rPr>
            </w:pPr>
          </w:p>
        </w:tc>
      </w:tr>
    </w:tbl>
    <w:p w14:paraId="4DC2FC65" w14:textId="77777777" w:rsidR="00B87592" w:rsidRPr="00B87592" w:rsidRDefault="00B87592" w:rsidP="00B87592">
      <w:pPr>
        <w:spacing w:after="120" w:line="276" w:lineRule="auto"/>
        <w:rPr>
          <w:rFonts w:ascii="Cambria" w:eastAsia="Calibri" w:hAnsi="Cambria" w:cs="Times New Roman"/>
          <w:kern w:val="0"/>
          <w:lang w:val="en-GB"/>
          <w14:ligatures w14:val="none"/>
        </w:rPr>
      </w:pPr>
    </w:p>
    <w:p w14:paraId="4C5986E2" w14:textId="77777777" w:rsidR="00B87592" w:rsidRPr="00B87592" w:rsidRDefault="00B87592" w:rsidP="00B87592">
      <w:pPr>
        <w:numPr>
          <w:ilvl w:val="0"/>
          <w:numId w:val="3"/>
        </w:numPr>
        <w:spacing w:after="120" w:line="276" w:lineRule="auto"/>
        <w:contextualSpacing/>
        <w:rPr>
          <w:rFonts w:ascii="Cambria" w:eastAsia="Calibri" w:hAnsi="Cambria" w:cs="Times New Roman"/>
          <w:b/>
          <w:bCs/>
          <w:kern w:val="0"/>
          <w:lang w:val="en-GB"/>
          <w14:ligatures w14:val="none"/>
        </w:rPr>
      </w:pPr>
      <w:r w:rsidRPr="00B87592">
        <w:rPr>
          <w:rFonts w:ascii="Cambria" w:eastAsia="Calibri" w:hAnsi="Cambria" w:cs="Times New Roman"/>
          <w:b/>
          <w:bCs/>
          <w:kern w:val="0"/>
          <w:lang w:val="en-GB"/>
          <w14:ligatures w14:val="none"/>
        </w:rPr>
        <w:t>Ethical guidelines etc.</w:t>
      </w:r>
    </w:p>
    <w:p w14:paraId="21985DED" w14:textId="77777777" w:rsidR="00B87592" w:rsidRPr="00B87592" w:rsidRDefault="00B87592" w:rsidP="00B87592">
      <w:pPr>
        <w:spacing w:after="120" w:line="240" w:lineRule="auto"/>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 xml:space="preserve">The </w:t>
      </w:r>
      <w:r w:rsidRPr="00B87592">
        <w:rPr>
          <w:rFonts w:ascii="Cambria" w:eastAsia="Calibri" w:hAnsi="Cambria" w:cs="Times New Roman"/>
          <w:kern w:val="0"/>
          <w:lang w:val="en-US"/>
          <w14:ligatures w14:val="none"/>
        </w:rPr>
        <w:t>economic operator</w:t>
      </w:r>
      <w:r w:rsidRPr="00B87592">
        <w:rPr>
          <w:rFonts w:ascii="Cambria" w:eastAsia="Calibri" w:hAnsi="Cambria" w:cs="Times New Roman"/>
          <w:kern w:val="0"/>
          <w:lang w:val="en-GB"/>
          <w14:ligatures w14:val="none"/>
        </w:rPr>
        <w:t xml:space="preserve"> confirms that it is familiar with, accepts and complies with the ethical guidelines in </w:t>
      </w:r>
      <w:r w:rsidRPr="00B87592">
        <w:rPr>
          <w:rFonts w:ascii="Cambria" w:eastAsia="Calibri" w:hAnsi="Cambria" w:cs="Times New Roman"/>
          <w:i/>
          <w:iCs/>
          <w:kern w:val="0"/>
          <w:lang w:val="en-GB"/>
          <w14:ligatures w14:val="none"/>
        </w:rPr>
        <w:t xml:space="preserve">Appendix 3 - Ethical guidelines for contact with business and industry in the defence sector, Appendix 4 - Norwegian Defence Materiel Agency Ethical Requirements to all Contractors </w:t>
      </w:r>
      <w:r w:rsidRPr="00B87592">
        <w:rPr>
          <w:rFonts w:ascii="Cambria" w:eastAsia="Calibri" w:hAnsi="Cambria" w:cs="Times New Roman"/>
          <w:kern w:val="0"/>
          <w:lang w:val="en-GB"/>
          <w14:ligatures w14:val="none"/>
        </w:rPr>
        <w:t xml:space="preserve">and </w:t>
      </w:r>
      <w:r w:rsidRPr="00B87592">
        <w:rPr>
          <w:rFonts w:ascii="Cambria" w:eastAsia="Calibri" w:hAnsi="Cambria" w:cs="Times New Roman"/>
          <w:i/>
          <w:iCs/>
          <w:kern w:val="0"/>
          <w:lang w:val="en-GB"/>
          <w14:ligatures w14:val="none"/>
        </w:rPr>
        <w:t>Appendix 5 - Prudence, Non-disclosure and Conflict of Interest</w:t>
      </w:r>
      <w:r w:rsidRPr="00B87592">
        <w:rPr>
          <w:rFonts w:ascii="Cambria" w:eastAsia="Calibri" w:hAnsi="Cambria" w:cs="Times New Roman"/>
          <w:kern w:val="0"/>
          <w:lang w:val="en-GB"/>
          <w14:ligatures w14:val="none"/>
        </w:rPr>
        <w:t>.</w:t>
      </w:r>
    </w:p>
    <w:p w14:paraId="6D580E0F" w14:textId="77777777" w:rsidR="00B87592" w:rsidRPr="00B87592" w:rsidRDefault="00B87592" w:rsidP="00B87592">
      <w:pPr>
        <w:spacing w:after="120" w:line="276" w:lineRule="auto"/>
        <w:rPr>
          <w:rFonts w:ascii="Cambria" w:eastAsia="Calibri" w:hAnsi="Cambria" w:cs="Times New Roman"/>
          <w:kern w:val="0"/>
          <w:lang w:val="en-GB"/>
          <w14:ligatures w14:val="none"/>
        </w:rPr>
      </w:pPr>
    </w:p>
    <w:p w14:paraId="662041CB" w14:textId="77777777" w:rsidR="00B87592" w:rsidRPr="00B87592" w:rsidRDefault="00B87592" w:rsidP="00B87592">
      <w:pPr>
        <w:numPr>
          <w:ilvl w:val="0"/>
          <w:numId w:val="3"/>
        </w:numPr>
        <w:spacing w:after="120" w:line="276" w:lineRule="auto"/>
        <w:contextualSpacing/>
        <w:rPr>
          <w:rFonts w:ascii="Cambria" w:eastAsia="Calibri" w:hAnsi="Cambria" w:cs="Times New Roman"/>
          <w:b/>
          <w:bCs/>
          <w:kern w:val="0"/>
          <w:lang w:val="en-GB"/>
          <w14:ligatures w14:val="none"/>
        </w:rPr>
      </w:pPr>
      <w:r w:rsidRPr="00B87592">
        <w:rPr>
          <w:rFonts w:ascii="Cambria" w:eastAsia="Calibri" w:hAnsi="Cambria" w:cs="Times New Roman"/>
          <w:b/>
          <w:bCs/>
          <w:kern w:val="0"/>
          <w:lang w:val="en-GB"/>
          <w14:ligatures w14:val="none"/>
        </w:rPr>
        <w:t>Compliance with Sanctions Laws etc</w:t>
      </w:r>
    </w:p>
    <w:p w14:paraId="7E88FBC2" w14:textId="7658A66B" w:rsidR="00B87592" w:rsidRPr="00B87592" w:rsidRDefault="00B87592" w:rsidP="00B87592">
      <w:pPr>
        <w:spacing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GB"/>
          <w14:ligatures w14:val="none"/>
        </w:rPr>
        <w:t xml:space="preserve">The </w:t>
      </w:r>
      <w:r w:rsidRPr="00B87592">
        <w:rPr>
          <w:rFonts w:ascii="Cambria" w:eastAsia="Calibri" w:hAnsi="Cambria" w:cs="Times New Roman"/>
          <w:kern w:val="0"/>
          <w:lang w:val="en-US"/>
          <w14:ligatures w14:val="none"/>
        </w:rPr>
        <w:t>economic operator</w:t>
      </w:r>
      <w:r w:rsidRPr="00B87592">
        <w:rPr>
          <w:rFonts w:ascii="Cambria" w:eastAsia="Calibri" w:hAnsi="Cambria" w:cs="Times New Roman"/>
          <w:kern w:val="0"/>
          <w:lang w:val="en-GB"/>
          <w14:ligatures w14:val="none"/>
        </w:rPr>
        <w:t xml:space="preserve"> confirms that there</w:t>
      </w:r>
      <w:r w:rsidRPr="00B87592">
        <w:rPr>
          <w:rFonts w:ascii="Cambria" w:eastAsia="Calibri" w:hAnsi="Cambria" w:cs="Times New Roman"/>
          <w:kern w:val="0"/>
          <w:lang w:val="en-US"/>
          <w14:ligatures w14:val="none"/>
        </w:rPr>
        <w:t xml:space="preserve"> is no, and will not be any, Russian involvement in the request to participate or the tender for </w:t>
      </w:r>
      <w:r w:rsidRPr="00B87592">
        <w:rPr>
          <w:rFonts w:ascii="Cambria" w:eastAsia="Calibri" w:hAnsi="Cambria" w:cs="Times New Roman"/>
          <w:kern w:val="0"/>
          <w:lang w:val="en-GB"/>
          <w14:ligatures w14:val="none"/>
        </w:rPr>
        <w:t>Procurement of All</w:t>
      </w:r>
      <w:r w:rsidRPr="00B87592">
        <w:rPr>
          <w:rFonts w:ascii="Cambria" w:eastAsia="Calibri" w:hAnsi="Cambria" w:cs="Times New Roman"/>
          <w:kern w:val="0"/>
          <w:lang w:val="en-GB"/>
          <w14:ligatures w14:val="none"/>
        </w:rPr>
        <w:noBreakHyphen/>
        <w:t>Terrain Vehicles (6x6</w:t>
      </w:r>
      <w:r w:rsidR="00176409">
        <w:rPr>
          <w:rFonts w:ascii="Cambria" w:eastAsia="Calibri" w:hAnsi="Cambria" w:cs="Times New Roman"/>
          <w:kern w:val="0"/>
          <w:lang w:val="en-GB"/>
          <w14:ligatures w14:val="none"/>
        </w:rPr>
        <w:t>)</w:t>
      </w:r>
      <w:r w:rsidRPr="00B87592">
        <w:rPr>
          <w:rFonts w:ascii="Cambria" w:eastAsia="Calibri" w:hAnsi="Cambria" w:cs="Times New Roman"/>
          <w:kern w:val="0"/>
          <w:lang w:val="en-GB"/>
          <w14:ligatures w14:val="none"/>
        </w:rPr>
        <w:t xml:space="preserve"> and Snowmobiles.</w:t>
      </w:r>
    </w:p>
    <w:p w14:paraId="682F3AB5" w14:textId="77777777" w:rsidR="00B87592" w:rsidRPr="00B87592" w:rsidRDefault="00B87592" w:rsidP="00B87592">
      <w:pPr>
        <w:spacing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In particular, the economic operator</w:t>
      </w:r>
      <w:r w:rsidRPr="00B87592">
        <w:rPr>
          <w:rFonts w:ascii="Cambria" w:eastAsia="Calibri" w:hAnsi="Cambria" w:cs="Times New Roman"/>
          <w:kern w:val="0"/>
          <w:lang w:val="en-GB"/>
          <w14:ligatures w14:val="none"/>
        </w:rPr>
        <w:t xml:space="preserve"> </w:t>
      </w:r>
      <w:r w:rsidRPr="00B87592">
        <w:rPr>
          <w:rFonts w:ascii="Cambria" w:eastAsia="Calibri" w:hAnsi="Cambria" w:cs="Times New Roman"/>
          <w:kern w:val="0"/>
          <w:lang w:val="en-US"/>
          <w14:ligatures w14:val="none"/>
        </w:rPr>
        <w:t>declares that</w:t>
      </w:r>
    </w:p>
    <w:p w14:paraId="76EC2E0F" w14:textId="77777777" w:rsidR="00B87592" w:rsidRPr="00B87592" w:rsidRDefault="00B87592" w:rsidP="00B87592">
      <w:pPr>
        <w:numPr>
          <w:ilvl w:val="0"/>
          <w:numId w:val="2"/>
        </w:numPr>
        <w:tabs>
          <w:tab w:val="left" w:pos="1417"/>
        </w:tabs>
        <w:spacing w:before="120"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The economic operator</w:t>
      </w:r>
      <w:r w:rsidRPr="00B87592">
        <w:rPr>
          <w:rFonts w:ascii="Cambria" w:eastAsia="Calibri" w:hAnsi="Cambria" w:cs="Times New Roman"/>
          <w:kern w:val="0"/>
          <w:lang w:val="en-GB"/>
          <w14:ligatures w14:val="none"/>
        </w:rPr>
        <w:t xml:space="preserve"> </w:t>
      </w:r>
      <w:r w:rsidRPr="00B87592">
        <w:rPr>
          <w:rFonts w:ascii="Cambria" w:eastAsia="Calibri" w:hAnsi="Cambria" w:cs="Times New Roman"/>
          <w:kern w:val="0"/>
          <w:lang w:val="en-US"/>
          <w14:ligatures w14:val="none"/>
        </w:rPr>
        <w:t>is not a Russian national, or a natural or legal person, entity or body established in Russia;</w:t>
      </w:r>
    </w:p>
    <w:p w14:paraId="5DAFDC66" w14:textId="77777777" w:rsidR="00B87592" w:rsidRPr="00B87592" w:rsidRDefault="00B87592" w:rsidP="00B87592">
      <w:pPr>
        <w:numPr>
          <w:ilvl w:val="0"/>
          <w:numId w:val="2"/>
        </w:numPr>
        <w:tabs>
          <w:tab w:val="left" w:pos="1417"/>
        </w:tabs>
        <w:spacing w:before="120"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The economic operator</w:t>
      </w:r>
      <w:r w:rsidRPr="00B87592">
        <w:rPr>
          <w:rFonts w:ascii="Cambria" w:eastAsia="Calibri" w:hAnsi="Cambria" w:cs="Times New Roman"/>
          <w:kern w:val="0"/>
          <w:lang w:val="en-GB"/>
          <w14:ligatures w14:val="none"/>
        </w:rPr>
        <w:t xml:space="preserve"> </w:t>
      </w:r>
      <w:r w:rsidRPr="00B87592">
        <w:rPr>
          <w:rFonts w:ascii="Cambria" w:eastAsia="Calibri" w:hAnsi="Cambria" w:cs="Times New Roman"/>
          <w:kern w:val="0"/>
          <w:lang w:val="en-US"/>
          <w14:ligatures w14:val="none"/>
        </w:rPr>
        <w:t>is not a legal person, entity or body whose proprietary rights are directly or indirectly owned for more than 50% by natural or legal persons, entities or bodies referred to in point (a) of this paragraph;</w:t>
      </w:r>
    </w:p>
    <w:p w14:paraId="3EA72513" w14:textId="77777777" w:rsidR="00B87592" w:rsidRPr="00B87592" w:rsidRDefault="00B87592" w:rsidP="00B87592">
      <w:pPr>
        <w:numPr>
          <w:ilvl w:val="0"/>
          <w:numId w:val="2"/>
        </w:numPr>
        <w:tabs>
          <w:tab w:val="left" w:pos="1417"/>
        </w:tabs>
        <w:spacing w:before="120"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 xml:space="preserve">Neither I, nor the economic operator, is acting </w:t>
      </w:r>
      <w:r w:rsidRPr="00B87592">
        <w:rPr>
          <w:rFonts w:ascii="Cambria" w:eastAsia="Calibri" w:hAnsi="Cambria" w:cs="Times New Roman"/>
          <w:kern w:val="0"/>
          <w:lang w:val="en-GB"/>
          <w14:ligatures w14:val="none"/>
        </w:rPr>
        <w:t xml:space="preserve">on behalf of or at the direction of a </w:t>
      </w:r>
      <w:r w:rsidRPr="00B87592">
        <w:rPr>
          <w:rFonts w:ascii="Cambria" w:eastAsia="Calibri" w:hAnsi="Cambria" w:cs="Times New Roman"/>
          <w:kern w:val="0"/>
          <w:lang w:val="en-US"/>
          <w14:ligatures w14:val="none"/>
        </w:rPr>
        <w:t xml:space="preserve">natural or legal person, entity or body referred to in point (a) or (b) of this paragraph; </w:t>
      </w:r>
    </w:p>
    <w:p w14:paraId="2D461296" w14:textId="77777777" w:rsidR="00B87592" w:rsidRPr="00B87592" w:rsidRDefault="00B87592" w:rsidP="00B87592">
      <w:pPr>
        <w:numPr>
          <w:ilvl w:val="0"/>
          <w:numId w:val="2"/>
        </w:numPr>
        <w:tabs>
          <w:tab w:val="left" w:pos="1417"/>
        </w:tabs>
        <w:spacing w:before="120" w:after="120" w:line="276" w:lineRule="auto"/>
        <w:rPr>
          <w:rFonts w:ascii="Cambria" w:eastAsia="Calibri" w:hAnsi="Cambria" w:cs="Times New Roman"/>
          <w:kern w:val="0"/>
          <w:lang w:val="en-US"/>
          <w14:ligatures w14:val="none"/>
        </w:rPr>
      </w:pPr>
      <w:bookmarkStart w:id="3" w:name="_Hlk118978815"/>
      <w:r w:rsidRPr="00B87592">
        <w:rPr>
          <w:rFonts w:ascii="Cambria" w:eastAsia="Calibri" w:hAnsi="Cambria" w:cs="Times New Roman"/>
          <w:kern w:val="0"/>
          <w:lang w:val="en-US"/>
          <w14:ligatures w14:val="none"/>
        </w:rPr>
        <w:lastRenderedPageBreak/>
        <w:t>There is no, and will not be any, participation, which accounts for more than 10 % of the contract value, of a natural or legal person, entity or body as referred to in point (a), (b) or (c) of this paragraph, in the form of subcontractors, suppliers or other entities on whose capacity the economic operator</w:t>
      </w:r>
      <w:r w:rsidRPr="00B87592">
        <w:rPr>
          <w:rFonts w:ascii="Cambria" w:eastAsia="Calibri" w:hAnsi="Cambria" w:cs="Times New Roman"/>
          <w:kern w:val="0"/>
          <w:lang w:val="en-GB"/>
          <w14:ligatures w14:val="none"/>
        </w:rPr>
        <w:t xml:space="preserve"> </w:t>
      </w:r>
      <w:r w:rsidRPr="00B87592">
        <w:rPr>
          <w:rFonts w:ascii="Cambria" w:eastAsia="Calibri" w:hAnsi="Cambria" w:cs="Times New Roman"/>
          <w:kern w:val="0"/>
          <w:lang w:val="en-US"/>
          <w14:ligatures w14:val="none"/>
        </w:rPr>
        <w:t>relies on within the meaning of the public procurement regulation.</w:t>
      </w:r>
    </w:p>
    <w:bookmarkEnd w:id="3"/>
    <w:p w14:paraId="7443BF4F" w14:textId="77777777" w:rsidR="00B87592" w:rsidRPr="00B87592" w:rsidRDefault="00B87592" w:rsidP="00B87592">
      <w:pPr>
        <w:spacing w:after="120" w:line="276" w:lineRule="auto"/>
        <w:rPr>
          <w:rFonts w:ascii="Cambria" w:eastAsia="Calibri" w:hAnsi="Cambria" w:cs="Times New Roman"/>
          <w:kern w:val="0"/>
          <w:lang w:val="en-GB"/>
          <w14:ligatures w14:val="none"/>
        </w:rPr>
      </w:pPr>
      <w:r w:rsidRPr="00B87592">
        <w:rPr>
          <w:rFonts w:ascii="Cambria" w:eastAsia="Calibri" w:hAnsi="Cambria" w:cs="Times New Roman"/>
          <w:kern w:val="0"/>
          <w:lang w:val="en-US"/>
          <w14:ligatures w14:val="none"/>
        </w:rPr>
        <w:t>The economic operator</w:t>
      </w:r>
      <w:r w:rsidRPr="00B87592">
        <w:rPr>
          <w:rFonts w:ascii="Cambria" w:eastAsia="Calibri" w:hAnsi="Cambria" w:cs="Times New Roman"/>
          <w:kern w:val="0"/>
          <w:lang w:val="en-GB"/>
          <w14:ligatures w14:val="none"/>
        </w:rPr>
        <w:t xml:space="preserve"> </w:t>
      </w:r>
      <w:r w:rsidRPr="00B87592">
        <w:rPr>
          <w:rFonts w:ascii="Cambria" w:eastAsia="Calibri" w:hAnsi="Cambria" w:cs="Times New Roman"/>
          <w:kern w:val="0"/>
          <w:lang w:val="en-US"/>
          <w14:ligatures w14:val="none"/>
        </w:rPr>
        <w:t>is not in violation of any other Sanctions Laws, and neither the economic operator</w:t>
      </w:r>
      <w:r w:rsidRPr="00B87592">
        <w:rPr>
          <w:rFonts w:ascii="Cambria" w:eastAsia="Calibri" w:hAnsi="Cambria" w:cs="Times New Roman"/>
          <w:kern w:val="0"/>
          <w:lang w:val="en-GB"/>
          <w14:ligatures w14:val="none"/>
        </w:rPr>
        <w:t xml:space="preserve"> nor any of its’ directors or leading employees engaged or to be engaged, are: </w:t>
      </w:r>
    </w:p>
    <w:p w14:paraId="660F2A17" w14:textId="77777777" w:rsidR="00B87592" w:rsidRPr="00B87592" w:rsidRDefault="00B87592" w:rsidP="00B87592">
      <w:pPr>
        <w:numPr>
          <w:ilvl w:val="0"/>
          <w:numId w:val="4"/>
        </w:numPr>
        <w:spacing w:after="120" w:line="276" w:lineRule="auto"/>
        <w:contextualSpacing/>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listed on any list of entities, persons or bodies subject to sanctions under any Sanctions Laws; nor</w:t>
      </w:r>
    </w:p>
    <w:p w14:paraId="6ECE9FE0" w14:textId="77777777" w:rsidR="00B87592" w:rsidRPr="00B87592" w:rsidRDefault="00B87592" w:rsidP="00B87592">
      <w:pPr>
        <w:numPr>
          <w:ilvl w:val="0"/>
          <w:numId w:val="4"/>
        </w:numPr>
        <w:spacing w:after="120" w:line="276" w:lineRule="auto"/>
        <w:contextualSpacing/>
        <w:rPr>
          <w:rFonts w:ascii="Cambria" w:eastAsia="Calibri" w:hAnsi="Cambria" w:cs="Times New Roman"/>
          <w:kern w:val="0"/>
          <w:lang w:val="en-GB"/>
          <w14:ligatures w14:val="none"/>
        </w:rPr>
      </w:pPr>
      <w:r w:rsidRPr="00B87592">
        <w:rPr>
          <w:rFonts w:ascii="Cambria" w:eastAsia="Calibri" w:hAnsi="Cambria" w:cs="Times New Roman"/>
          <w:kern w:val="0"/>
          <w:lang w:val="en-GB"/>
          <w14:ligatures w14:val="none"/>
        </w:rPr>
        <w:t>owned, controlled by, or act on behalf of any person, body or entity listed on any list of entities, persons and bodies subject to sanctions under any Sanctions Laws; </w:t>
      </w:r>
    </w:p>
    <w:p w14:paraId="07D84752" w14:textId="77777777" w:rsidR="00B87592" w:rsidRPr="00B87592" w:rsidRDefault="00B87592" w:rsidP="00B87592">
      <w:pPr>
        <w:spacing w:after="120" w:line="276" w:lineRule="auto"/>
        <w:rPr>
          <w:rFonts w:ascii="Cambria" w:eastAsia="Calibri" w:hAnsi="Cambria" w:cs="Times New Roman"/>
          <w:kern w:val="0"/>
          <w:lang w:val="en-GB"/>
          <w14:ligatures w14:val="none"/>
        </w:rPr>
      </w:pPr>
    </w:p>
    <w:tbl>
      <w:tblPr>
        <w:tblStyle w:val="Tabellrutenett1"/>
        <w:tblW w:w="8872" w:type="dxa"/>
        <w:tblInd w:w="536" w:type="dxa"/>
        <w:tblLayout w:type="fixed"/>
        <w:tblLook w:val="06A0" w:firstRow="1" w:lastRow="0" w:firstColumn="1" w:lastColumn="0" w:noHBand="1" w:noVBand="1"/>
      </w:tblPr>
      <w:tblGrid>
        <w:gridCol w:w="8872"/>
      </w:tblGrid>
      <w:tr w:rsidR="00B87592" w:rsidRPr="00034AD7" w14:paraId="3FDC9FB2" w14:textId="77777777" w:rsidTr="00DA7B17">
        <w:trPr>
          <w:trHeight w:val="1716"/>
        </w:trPr>
        <w:tc>
          <w:tcPr>
            <w:tcW w:w="8872" w:type="dxa"/>
          </w:tcPr>
          <w:p w14:paraId="0F34BA7B" w14:textId="77777777" w:rsidR="00B87592" w:rsidRPr="00B87592" w:rsidRDefault="00B87592" w:rsidP="00B87592">
            <w:pPr>
              <w:tabs>
                <w:tab w:val="left" w:pos="1089"/>
              </w:tabs>
              <w:spacing w:after="120"/>
              <w:rPr>
                <w:rFonts w:ascii="Cambria" w:eastAsia="Calibri" w:hAnsi="Cambria" w:cs="Times New Roman"/>
                <w:lang w:val="en-US"/>
              </w:rPr>
            </w:pPr>
            <w:r w:rsidRPr="00B87592">
              <w:rPr>
                <w:rFonts w:ascii="Cambria" w:eastAsia="Calibri" w:hAnsi="Cambria" w:cs="Times New Roman"/>
              </w:rPr>
              <w:t xml:space="preserve">If the </w:t>
            </w:r>
            <w:r w:rsidRPr="00B87592">
              <w:rPr>
                <w:rFonts w:ascii="Cambria" w:eastAsia="Calibri" w:hAnsi="Cambria" w:cs="Times New Roman"/>
                <w:lang w:val="en-US"/>
              </w:rPr>
              <w:t>economic operator</w:t>
            </w:r>
            <w:r w:rsidRPr="00B87592">
              <w:rPr>
                <w:rFonts w:ascii="Cambria" w:eastAsia="Calibri" w:hAnsi="Cambria" w:cs="Times New Roman"/>
              </w:rPr>
              <w:t xml:space="preserve"> is in violation of any Sanctions Laws, the tenderer shall describe the violation as well as give an account of appropriate self-cleaning measures that have been or will be implemented:</w:t>
            </w:r>
          </w:p>
          <w:p w14:paraId="74E2C22B" w14:textId="77777777" w:rsidR="00B87592" w:rsidRPr="00B87592" w:rsidRDefault="00B87592" w:rsidP="00B87592">
            <w:pPr>
              <w:tabs>
                <w:tab w:val="left" w:pos="1089"/>
              </w:tabs>
              <w:spacing w:after="120"/>
              <w:rPr>
                <w:rFonts w:ascii="Cambria" w:eastAsia="Calibri" w:hAnsi="Cambria" w:cs="Times New Roman"/>
                <w:lang w:val="en-US"/>
              </w:rPr>
            </w:pPr>
          </w:p>
          <w:p w14:paraId="3A3FE262" w14:textId="77777777" w:rsidR="00B87592" w:rsidRPr="00B87592" w:rsidRDefault="00B87592" w:rsidP="00B87592">
            <w:pPr>
              <w:spacing w:after="120" w:line="276" w:lineRule="auto"/>
              <w:rPr>
                <w:rFonts w:ascii="Cambria" w:eastAsia="Calibri" w:hAnsi="Cambria" w:cs="Times New Roman"/>
              </w:rPr>
            </w:pPr>
          </w:p>
        </w:tc>
      </w:tr>
    </w:tbl>
    <w:p w14:paraId="0DE73E31" w14:textId="77777777" w:rsidR="00B87592" w:rsidRPr="00B87592" w:rsidRDefault="00B87592" w:rsidP="00B87592">
      <w:pPr>
        <w:spacing w:after="120" w:line="276" w:lineRule="auto"/>
        <w:rPr>
          <w:rFonts w:ascii="Cambria" w:eastAsia="Calibri" w:hAnsi="Cambria" w:cs="Times New Roman"/>
          <w:kern w:val="0"/>
          <w:lang w:val="en-US"/>
          <w14:ligatures w14:val="none"/>
        </w:rPr>
      </w:pPr>
    </w:p>
    <w:p w14:paraId="7B499F0F" w14:textId="77777777" w:rsidR="00B87592" w:rsidRPr="00B87592" w:rsidRDefault="00B87592" w:rsidP="00B87592">
      <w:pPr>
        <w:spacing w:after="120" w:line="276" w:lineRule="auto"/>
        <w:rPr>
          <w:rFonts w:ascii="Cambria" w:eastAsia="Calibri" w:hAnsi="Cambria" w:cs="Times New Roman"/>
          <w:kern w:val="0"/>
          <w:lang w:val="en-US"/>
          <w14:ligatures w14:val="none"/>
        </w:rPr>
      </w:pPr>
    </w:p>
    <w:p w14:paraId="52680AAB" w14:textId="77777777" w:rsidR="00B87592" w:rsidRPr="00B87592" w:rsidRDefault="00B87592" w:rsidP="00B87592">
      <w:pPr>
        <w:numPr>
          <w:ilvl w:val="0"/>
          <w:numId w:val="3"/>
        </w:numPr>
        <w:spacing w:after="120" w:line="276" w:lineRule="auto"/>
        <w:contextualSpacing/>
        <w:rPr>
          <w:rFonts w:ascii="Cambria" w:eastAsia="Calibri" w:hAnsi="Cambria" w:cs="Times New Roman"/>
          <w:b/>
          <w:bCs/>
          <w:kern w:val="0"/>
          <w:lang w:val="en-GB"/>
          <w14:ligatures w14:val="none"/>
        </w:rPr>
      </w:pPr>
      <w:r w:rsidRPr="00B87592">
        <w:rPr>
          <w:rFonts w:ascii="Cambria" w:eastAsia="Calibri" w:hAnsi="Cambria" w:cs="Times New Roman"/>
          <w:b/>
          <w:bCs/>
          <w:kern w:val="0"/>
          <w:lang w:val="en-GB"/>
          <w14:ligatures w14:val="none"/>
        </w:rPr>
        <w:t>Signature</w:t>
      </w:r>
    </w:p>
    <w:p w14:paraId="7C6E24A6" w14:textId="77777777" w:rsidR="00B87592" w:rsidRPr="00B87592" w:rsidRDefault="00B87592" w:rsidP="00B87592">
      <w:pPr>
        <w:spacing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I, the undersigned, formally declares that the information stated in parts I to IV above is accurate and correct and that it has been set out in full awareness of the consequences of serious misrepresentation.</w:t>
      </w:r>
    </w:p>
    <w:p w14:paraId="2880EF0A" w14:textId="77777777" w:rsidR="00B87592" w:rsidRPr="00B87592" w:rsidRDefault="00B87592" w:rsidP="00B87592">
      <w:pPr>
        <w:spacing w:after="120" w:line="276" w:lineRule="auto"/>
        <w:rPr>
          <w:rFonts w:ascii="Cambria" w:eastAsia="Calibri" w:hAnsi="Cambria" w:cs="Times New Roman"/>
          <w:kern w:val="0"/>
          <w:lang w:val="en-US"/>
          <w14:ligatures w14:val="none"/>
        </w:rPr>
      </w:pPr>
    </w:p>
    <w:p w14:paraId="755F1A7C" w14:textId="77777777" w:rsidR="00B87592" w:rsidRPr="00B87592" w:rsidRDefault="00B87592" w:rsidP="00B87592">
      <w:pPr>
        <w:spacing w:after="120" w:line="276" w:lineRule="auto"/>
        <w:rPr>
          <w:rFonts w:ascii="Cambria" w:eastAsia="Calibri" w:hAnsi="Cambria" w:cs="Times New Roman"/>
          <w:kern w:val="0"/>
          <w:lang w:val="en-US"/>
          <w14:ligatures w14:val="none"/>
        </w:rPr>
      </w:pPr>
      <w:r w:rsidRPr="00B87592">
        <w:rPr>
          <w:rFonts w:ascii="Cambria" w:eastAsia="Calibri" w:hAnsi="Cambria" w:cs="Times New Roman"/>
          <w:kern w:val="0"/>
          <w:lang w:val="en-US"/>
          <w14:ligatures w14:val="none"/>
        </w:rPr>
        <w:t xml:space="preserve">On behalf of </w:t>
      </w:r>
      <w:r w:rsidRPr="00B87592">
        <w:rPr>
          <w:rFonts w:ascii="Cambria" w:eastAsia="Calibri" w:hAnsi="Cambria" w:cs="Times New Roman"/>
          <w:kern w:val="0"/>
          <w:highlight w:val="yellow"/>
          <w:lang w:val="en-US"/>
          <w14:ligatures w14:val="none"/>
        </w:rPr>
        <w:t>Company name/legal entity,</w:t>
      </w:r>
    </w:p>
    <w:p w14:paraId="5C880EAA" w14:textId="77777777" w:rsidR="00B87592" w:rsidRPr="00B87592" w:rsidRDefault="00B87592" w:rsidP="00B87592">
      <w:pPr>
        <w:spacing w:after="120" w:line="276" w:lineRule="auto"/>
        <w:rPr>
          <w:rFonts w:ascii="Cambria" w:eastAsia="Calibri" w:hAnsi="Cambria" w:cs="Times New Roman"/>
          <w:kern w:val="0"/>
          <w:lang w:val="en-US"/>
          <w14:ligatures w14:val="none"/>
        </w:rPr>
      </w:pPr>
    </w:p>
    <w:tbl>
      <w:tblPr>
        <w:tblStyle w:val="Tabellrutenett1"/>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1"/>
        <w:gridCol w:w="2991"/>
        <w:gridCol w:w="3604"/>
        <w:gridCol w:w="1853"/>
      </w:tblGrid>
      <w:tr w:rsidR="00B87592" w:rsidRPr="00B87592" w14:paraId="0518E3E3" w14:textId="77777777" w:rsidTr="00DA7B17">
        <w:trPr>
          <w:trHeight w:val="739"/>
        </w:trPr>
        <w:tc>
          <w:tcPr>
            <w:tcW w:w="1451" w:type="dxa"/>
          </w:tcPr>
          <w:p w14:paraId="6AA78744" w14:textId="77777777" w:rsidR="00B87592" w:rsidRPr="00B87592" w:rsidRDefault="00B87592" w:rsidP="00B87592">
            <w:pPr>
              <w:spacing w:after="120" w:line="276" w:lineRule="auto"/>
              <w:rPr>
                <w:rFonts w:ascii="Cambria" w:eastAsia="Calibri" w:hAnsi="Cambria" w:cs="Times New Roman"/>
                <w:highlight w:val="yellow"/>
                <w:u w:val="single"/>
                <w:lang w:val="en-US"/>
              </w:rPr>
            </w:pPr>
            <w:r w:rsidRPr="00B87592">
              <w:rPr>
                <w:rFonts w:ascii="Cambria" w:eastAsia="Calibri" w:hAnsi="Cambria" w:cs="Times New Roman"/>
                <w:highlight w:val="yellow"/>
                <w:u w:val="single"/>
                <w:lang w:val="en-US"/>
              </w:rPr>
              <w:t>dd.mm.yy</w:t>
            </w:r>
          </w:p>
        </w:tc>
        <w:tc>
          <w:tcPr>
            <w:tcW w:w="2991" w:type="dxa"/>
          </w:tcPr>
          <w:p w14:paraId="37FD310B" w14:textId="77777777" w:rsidR="00B87592" w:rsidRPr="00B87592" w:rsidRDefault="00B87592" w:rsidP="00B87592">
            <w:pPr>
              <w:spacing w:after="120" w:line="276" w:lineRule="auto"/>
              <w:rPr>
                <w:rFonts w:ascii="Cambria" w:eastAsia="Calibri" w:hAnsi="Cambria" w:cs="Times New Roman"/>
                <w:highlight w:val="yellow"/>
                <w:lang w:val="en-US"/>
              </w:rPr>
            </w:pPr>
            <w:r w:rsidRPr="00B87592">
              <w:rPr>
                <w:rFonts w:ascii="Cambria" w:eastAsia="Calibri" w:hAnsi="Cambria" w:cs="Times New Roman"/>
                <w:highlight w:val="yellow"/>
                <w:lang w:val="en-US"/>
              </w:rPr>
              <w:t>__________,__________________</w:t>
            </w:r>
          </w:p>
        </w:tc>
        <w:tc>
          <w:tcPr>
            <w:tcW w:w="5457" w:type="dxa"/>
            <w:gridSpan w:val="2"/>
          </w:tcPr>
          <w:p w14:paraId="074F37B6" w14:textId="77777777" w:rsidR="00B87592" w:rsidRPr="00B87592" w:rsidRDefault="00B87592" w:rsidP="00B87592">
            <w:pPr>
              <w:spacing w:after="120" w:line="276" w:lineRule="auto"/>
              <w:rPr>
                <w:rFonts w:ascii="Cambria" w:eastAsia="Calibri" w:hAnsi="Cambria" w:cs="Times New Roman"/>
                <w:highlight w:val="yellow"/>
                <w:u w:val="single"/>
                <w:lang w:val="en-US"/>
              </w:rPr>
            </w:pPr>
            <w:r w:rsidRPr="00B87592">
              <w:rPr>
                <w:rFonts w:ascii="Cambria" w:eastAsia="Calibri" w:hAnsi="Cambria" w:cs="Times New Roman"/>
                <w:highlight w:val="yellow"/>
                <w:u w:val="single"/>
                <w:lang w:val="en-US"/>
              </w:rPr>
              <w:t>___________________________________________</w:t>
            </w:r>
          </w:p>
        </w:tc>
      </w:tr>
      <w:tr w:rsidR="00B87592" w:rsidRPr="00034AD7" w14:paraId="0C9BC4C1" w14:textId="77777777" w:rsidTr="00DA7B17">
        <w:trPr>
          <w:trHeight w:val="1749"/>
        </w:trPr>
        <w:tc>
          <w:tcPr>
            <w:tcW w:w="1451" w:type="dxa"/>
          </w:tcPr>
          <w:p w14:paraId="26EB39BB" w14:textId="77777777" w:rsidR="00B87592" w:rsidRPr="00B87592" w:rsidRDefault="00B87592" w:rsidP="00B87592">
            <w:pPr>
              <w:spacing w:after="120" w:line="276" w:lineRule="auto"/>
              <w:rPr>
                <w:rFonts w:ascii="Cambria" w:eastAsia="Calibri" w:hAnsi="Cambria" w:cs="Times New Roman"/>
                <w:lang w:val="en-US"/>
              </w:rPr>
            </w:pPr>
            <w:r w:rsidRPr="00B87592">
              <w:rPr>
                <w:rFonts w:ascii="Cambria" w:eastAsia="Calibri" w:hAnsi="Cambria" w:cs="Times New Roman"/>
                <w:lang w:val="en-US"/>
              </w:rPr>
              <w:t xml:space="preserve">Date </w:t>
            </w:r>
          </w:p>
        </w:tc>
        <w:tc>
          <w:tcPr>
            <w:tcW w:w="2991" w:type="dxa"/>
          </w:tcPr>
          <w:p w14:paraId="2912929A" w14:textId="77777777" w:rsidR="00B87592" w:rsidRPr="00B87592" w:rsidRDefault="00B87592" w:rsidP="00B87592">
            <w:pPr>
              <w:spacing w:after="120" w:line="276" w:lineRule="auto"/>
              <w:rPr>
                <w:rFonts w:ascii="Cambria" w:eastAsia="Calibri" w:hAnsi="Cambria" w:cs="Times New Roman"/>
                <w:lang w:val="en-US"/>
              </w:rPr>
            </w:pPr>
            <w:r w:rsidRPr="00B87592">
              <w:rPr>
                <w:rFonts w:ascii="Cambria" w:eastAsia="Calibri" w:hAnsi="Cambria" w:cs="Times New Roman"/>
                <w:lang w:val="en-US"/>
              </w:rPr>
              <w:t xml:space="preserve">Place, country </w:t>
            </w:r>
          </w:p>
        </w:tc>
        <w:tc>
          <w:tcPr>
            <w:tcW w:w="3604" w:type="dxa"/>
          </w:tcPr>
          <w:p w14:paraId="488EE55A" w14:textId="77777777" w:rsidR="00B87592" w:rsidRPr="00B87592" w:rsidRDefault="00B87592" w:rsidP="00B87592">
            <w:pPr>
              <w:spacing w:after="120" w:line="276" w:lineRule="auto"/>
              <w:rPr>
                <w:rFonts w:ascii="Cambria" w:eastAsia="Calibri" w:hAnsi="Cambria" w:cs="Times New Roman"/>
                <w:lang w:val="en-US"/>
              </w:rPr>
            </w:pPr>
            <w:r w:rsidRPr="00B87592">
              <w:rPr>
                <w:rFonts w:ascii="Cambria" w:eastAsia="Calibri" w:hAnsi="Cambria" w:cs="Times New Roman"/>
                <w:lang w:val="en-US"/>
              </w:rPr>
              <w:t>Signature by authorized person</w:t>
            </w:r>
          </w:p>
          <w:p w14:paraId="2D018B82" w14:textId="77777777" w:rsidR="00B87592" w:rsidRPr="00B87592" w:rsidRDefault="00B87592" w:rsidP="00B87592">
            <w:pPr>
              <w:spacing w:after="120" w:line="276" w:lineRule="auto"/>
              <w:rPr>
                <w:rFonts w:ascii="Cambria" w:eastAsia="Calibri" w:hAnsi="Cambria" w:cs="Times New Roman"/>
                <w:highlight w:val="yellow"/>
                <w:lang w:val="en-US"/>
              </w:rPr>
            </w:pPr>
            <w:r w:rsidRPr="00B87592">
              <w:rPr>
                <w:rFonts w:ascii="Cambria" w:eastAsia="Calibri" w:hAnsi="Cambria" w:cs="Times New Roman"/>
                <w:highlight w:val="yellow"/>
                <w:lang w:val="en-US"/>
              </w:rPr>
              <w:t>Name</w:t>
            </w:r>
          </w:p>
          <w:p w14:paraId="2F51BD97" w14:textId="77777777" w:rsidR="00B87592" w:rsidRPr="00B87592" w:rsidRDefault="00B87592" w:rsidP="00B87592">
            <w:pPr>
              <w:spacing w:after="120" w:line="276" w:lineRule="auto"/>
              <w:rPr>
                <w:rFonts w:ascii="Cambria" w:eastAsia="Calibri" w:hAnsi="Cambria" w:cs="Times New Roman"/>
                <w:highlight w:val="yellow"/>
                <w:lang w:val="en-US"/>
              </w:rPr>
            </w:pPr>
            <w:r w:rsidRPr="00B87592">
              <w:rPr>
                <w:rFonts w:ascii="Cambria" w:eastAsia="Calibri" w:hAnsi="Cambria" w:cs="Times New Roman"/>
                <w:highlight w:val="yellow"/>
                <w:lang w:val="en-US"/>
              </w:rPr>
              <w:t xml:space="preserve">Title </w:t>
            </w:r>
          </w:p>
          <w:p w14:paraId="6DE308A5" w14:textId="77777777" w:rsidR="00B87592" w:rsidRPr="00B87592" w:rsidRDefault="00B87592" w:rsidP="00B87592">
            <w:pPr>
              <w:spacing w:after="120" w:line="276" w:lineRule="auto"/>
              <w:rPr>
                <w:rFonts w:ascii="Cambria" w:eastAsia="Calibri" w:hAnsi="Cambria" w:cs="Times New Roman"/>
                <w:highlight w:val="yellow"/>
                <w:lang w:val="en-US"/>
              </w:rPr>
            </w:pPr>
            <w:r w:rsidRPr="00B87592">
              <w:rPr>
                <w:rFonts w:ascii="Cambria" w:eastAsia="Calibri" w:hAnsi="Cambria" w:cs="Times New Roman"/>
                <w:highlight w:val="yellow"/>
                <w:lang w:val="en-US"/>
              </w:rPr>
              <w:t>company name/legal entity</w:t>
            </w:r>
          </w:p>
          <w:p w14:paraId="39CF8406" w14:textId="77777777" w:rsidR="00B87592" w:rsidRPr="00B87592" w:rsidRDefault="00B87592" w:rsidP="00B87592">
            <w:pPr>
              <w:spacing w:after="120" w:line="276" w:lineRule="auto"/>
              <w:rPr>
                <w:rFonts w:ascii="Cambria" w:eastAsia="Calibri" w:hAnsi="Cambria" w:cs="Times New Roman"/>
                <w:highlight w:val="yellow"/>
                <w:lang w:val="en-US"/>
              </w:rPr>
            </w:pPr>
            <w:r w:rsidRPr="00B87592">
              <w:rPr>
                <w:rFonts w:ascii="Cambria" w:eastAsia="Calibri" w:hAnsi="Cambria" w:cs="Times New Roman"/>
                <w:highlight w:val="yellow"/>
                <w:lang w:val="en-US"/>
              </w:rPr>
              <w:t>Registration number:</w:t>
            </w:r>
          </w:p>
        </w:tc>
        <w:tc>
          <w:tcPr>
            <w:tcW w:w="1853" w:type="dxa"/>
          </w:tcPr>
          <w:p w14:paraId="6908AB2D" w14:textId="77777777" w:rsidR="00B87592" w:rsidRPr="00B87592" w:rsidRDefault="00B87592" w:rsidP="00B87592">
            <w:pPr>
              <w:spacing w:after="120" w:line="276" w:lineRule="auto"/>
              <w:rPr>
                <w:rFonts w:ascii="Cambria" w:eastAsia="Calibri" w:hAnsi="Cambria" w:cs="Times New Roman"/>
                <w:highlight w:val="lightGray"/>
                <w:lang w:val="en-US"/>
              </w:rPr>
            </w:pPr>
          </w:p>
        </w:tc>
      </w:tr>
      <w:bookmarkEnd w:id="2"/>
    </w:tbl>
    <w:p w14:paraId="4ED7C6B3" w14:textId="77777777" w:rsidR="00B87592" w:rsidRPr="00B87592" w:rsidRDefault="00B87592" w:rsidP="00B87592">
      <w:pPr>
        <w:rPr>
          <w:rFonts w:ascii="Cambria" w:eastAsia="Calibri" w:hAnsi="Cambria" w:cs="Times New Roman"/>
          <w:kern w:val="0"/>
          <w:lang w:val="en-GB"/>
          <w14:ligatures w14:val="none"/>
        </w:rPr>
      </w:pPr>
    </w:p>
    <w:p w14:paraId="56BFD42F" w14:textId="77777777" w:rsidR="006B18C7" w:rsidRPr="00B87592" w:rsidRDefault="006B18C7">
      <w:pPr>
        <w:rPr>
          <w:lang w:val="en-GB"/>
        </w:rPr>
      </w:pPr>
    </w:p>
    <w:sectPr w:rsidR="006B18C7" w:rsidRPr="00B87592">
      <w:headerReference w:type="default" r:id="rId10"/>
      <w:footerReference w:type="even"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01415" w14:textId="77777777" w:rsidR="00DE5DCB" w:rsidRDefault="00DE5DCB" w:rsidP="00B87592">
      <w:pPr>
        <w:spacing w:after="0" w:line="240" w:lineRule="auto"/>
      </w:pPr>
      <w:r>
        <w:separator/>
      </w:r>
    </w:p>
  </w:endnote>
  <w:endnote w:type="continuationSeparator" w:id="0">
    <w:p w14:paraId="1B31EE69" w14:textId="77777777" w:rsidR="00DE5DCB" w:rsidRDefault="00DE5DCB" w:rsidP="00B87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Myriad Pro">
    <w:altName w:val="Aria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59A7C" w14:textId="571C43C5" w:rsidR="00B87592" w:rsidRDefault="00B87592">
    <w:pPr>
      <w:pStyle w:val="Bunntekst"/>
    </w:pPr>
    <w:r>
      <w:rPr>
        <w:noProof/>
      </w:rPr>
      <mc:AlternateContent>
        <mc:Choice Requires="wps">
          <w:drawing>
            <wp:anchor distT="0" distB="0" distL="0" distR="0" simplePos="0" relativeHeight="251659264" behindDoc="0" locked="0" layoutInCell="1" allowOverlap="1" wp14:anchorId="7260CF6E" wp14:editId="5E30F38B">
              <wp:simplePos x="635" y="635"/>
              <wp:positionH relativeFrom="page">
                <wp:align>center</wp:align>
              </wp:positionH>
              <wp:positionV relativeFrom="page">
                <wp:align>bottom</wp:align>
              </wp:positionV>
              <wp:extent cx="3592195" cy="357505"/>
              <wp:effectExtent l="0" t="0" r="8255" b="0"/>
              <wp:wrapNone/>
              <wp:docPr id="407114629"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92195" cy="357505"/>
                      </a:xfrm>
                      <a:prstGeom prst="rect">
                        <a:avLst/>
                      </a:prstGeom>
                      <a:noFill/>
                      <a:ln>
                        <a:noFill/>
                      </a:ln>
                    </wps:spPr>
                    <wps:txbx>
                      <w:txbxContent>
                        <w:p w14:paraId="25DAAF5B" w14:textId="51860ED9" w:rsidR="00B87592" w:rsidRPr="00B87592" w:rsidRDefault="00B87592" w:rsidP="00B87592">
                          <w:pPr>
                            <w:spacing w:after="0"/>
                            <w:rPr>
                              <w:rFonts w:ascii="Calibri" w:eastAsia="Calibri" w:hAnsi="Calibri" w:cs="Calibri"/>
                              <w:noProof/>
                              <w:color w:val="000000"/>
                              <w:sz w:val="20"/>
                              <w:szCs w:val="20"/>
                            </w:rPr>
                          </w:pPr>
                          <w:r w:rsidRPr="00B87592">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60CF6E"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2.85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" filled="f" stroked="f">
              <v:textbox style="mso-fit-shape-to-text:t" inset="0,0,0,15pt">
                <w:txbxContent>
                  <w:p w14:paraId="25DAAF5B" w14:textId="51860ED9" w:rsidR="00B87592" w:rsidRPr="00B87592" w:rsidRDefault="00B87592" w:rsidP="00B87592">
                    <w:pPr>
                      <w:spacing w:after="0"/>
                      <w:rPr>
                        <w:rFonts w:ascii="Calibri" w:eastAsia="Calibri" w:hAnsi="Calibri" w:cs="Calibri"/>
                        <w:noProof/>
                        <w:color w:val="000000"/>
                        <w:sz w:val="20"/>
                        <w:szCs w:val="20"/>
                      </w:rPr>
                    </w:pPr>
                    <w:r w:rsidRPr="00B87592">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B10A" w14:textId="1F32E4C0" w:rsidR="00B87592" w:rsidRDefault="00B87592">
    <w:pPr>
      <w:pStyle w:val="Bunntekst"/>
    </w:pPr>
    <w:r>
      <w:rPr>
        <w:noProof/>
      </w:rPr>
      <mc:AlternateContent>
        <mc:Choice Requires="wps">
          <w:drawing>
            <wp:anchor distT="0" distB="0" distL="0" distR="0" simplePos="0" relativeHeight="251658240" behindDoc="0" locked="0" layoutInCell="1" allowOverlap="1" wp14:anchorId="7E7E5F0E" wp14:editId="63EBC516">
              <wp:simplePos x="635" y="635"/>
              <wp:positionH relativeFrom="page">
                <wp:align>center</wp:align>
              </wp:positionH>
              <wp:positionV relativeFrom="page">
                <wp:align>bottom</wp:align>
              </wp:positionV>
              <wp:extent cx="3592195" cy="357505"/>
              <wp:effectExtent l="0" t="0" r="8255" b="0"/>
              <wp:wrapNone/>
              <wp:docPr id="938399625"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92195" cy="357505"/>
                      </a:xfrm>
                      <a:prstGeom prst="rect">
                        <a:avLst/>
                      </a:prstGeom>
                      <a:noFill/>
                      <a:ln>
                        <a:noFill/>
                      </a:ln>
                    </wps:spPr>
                    <wps:txbx>
                      <w:txbxContent>
                        <w:p w14:paraId="6ABA9DFD" w14:textId="144BEAE0" w:rsidR="00B87592" w:rsidRPr="00B87592" w:rsidRDefault="00B87592" w:rsidP="00B87592">
                          <w:pPr>
                            <w:spacing w:after="0"/>
                            <w:rPr>
                              <w:rFonts w:ascii="Calibri" w:eastAsia="Calibri" w:hAnsi="Calibri" w:cs="Calibri"/>
                              <w:noProof/>
                              <w:color w:val="000000"/>
                              <w:sz w:val="20"/>
                              <w:szCs w:val="20"/>
                            </w:rPr>
                          </w:pPr>
                          <w:r w:rsidRPr="00B87592">
                            <w:rPr>
                              <w:rFonts w:ascii="Calibri" w:eastAsia="Calibri" w:hAnsi="Calibri" w:cs="Calibri"/>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7E5F0E" id="_x0000_t202" coordsize="21600,21600" o:spt="202" path="m,l,21600r21600,l21600,xe">
              <v:stroke joinstyle="miter"/>
              <v:path gradientshapeok="t" o:connecttype="rect"/>
            </v:shapetype>
            <v:shape id="Tekstboks 1" o:spid="_x0000_s1027" type="#_x0000_t202" alt="Ugradert – internt. Skal ikke videreformidles utenfor forsvarssektoren." style="position:absolute;margin-left:0;margin-top:0;width:282.85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" filled="f" stroked="f">
              <v:textbox style="mso-fit-shape-to-text:t" inset="0,0,0,15pt">
                <w:txbxContent>
                  <w:p w14:paraId="6ABA9DFD" w14:textId="144BEAE0" w:rsidR="00B87592" w:rsidRPr="00B87592" w:rsidRDefault="00B87592" w:rsidP="00B87592">
                    <w:pPr>
                      <w:spacing w:after="0"/>
                      <w:rPr>
                        <w:rFonts w:ascii="Calibri" w:eastAsia="Calibri" w:hAnsi="Calibri" w:cs="Calibri"/>
                        <w:noProof/>
                        <w:color w:val="000000"/>
                        <w:sz w:val="20"/>
                        <w:szCs w:val="20"/>
                      </w:rPr>
                    </w:pPr>
                    <w:r w:rsidRPr="00B87592">
                      <w:rPr>
                        <w:rFonts w:ascii="Calibri" w:eastAsia="Calibri" w:hAnsi="Calibri" w:cs="Calibri"/>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D4F39" w14:textId="77777777" w:rsidR="00DE5DCB" w:rsidRDefault="00DE5DCB" w:rsidP="00B87592">
      <w:pPr>
        <w:spacing w:after="0" w:line="240" w:lineRule="auto"/>
      </w:pPr>
      <w:r>
        <w:separator/>
      </w:r>
    </w:p>
  </w:footnote>
  <w:footnote w:type="continuationSeparator" w:id="0">
    <w:p w14:paraId="781EDCC2" w14:textId="77777777" w:rsidR="00DE5DCB" w:rsidRDefault="00DE5DCB" w:rsidP="00B875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9204" w14:textId="08BDD585" w:rsidR="00B87592" w:rsidRPr="005C04B8" w:rsidRDefault="00B87592" w:rsidP="00B87592">
    <w:pPr>
      <w:pStyle w:val="Topptekst"/>
      <w:pBdr>
        <w:bottom w:val="single" w:sz="4" w:space="1" w:color="auto"/>
      </w:pBdr>
      <w:rPr>
        <w:rFonts w:ascii="Cambria" w:hAnsi="Cambria"/>
        <w:sz w:val="18"/>
        <w:szCs w:val="18"/>
        <w:lang w:val="en-GB"/>
      </w:rPr>
    </w:pPr>
    <w:r w:rsidRPr="005C04B8">
      <w:rPr>
        <w:rFonts w:ascii="Cambria" w:hAnsi="Cambria"/>
        <w:sz w:val="18"/>
        <w:szCs w:val="18"/>
        <w:lang w:val="en-GB"/>
      </w:rPr>
      <w:t>Invitation to pre-</w:t>
    </w:r>
    <w:r w:rsidRPr="005C04B8">
      <w:rPr>
        <w:rStyle w:val="BrdtekstTegn"/>
        <w:sz w:val="18"/>
        <w:szCs w:val="18"/>
      </w:rPr>
      <w:t>qualification for Procurement of All</w:t>
    </w:r>
    <w:r w:rsidRPr="005C04B8">
      <w:rPr>
        <w:rStyle w:val="BrdtekstTegn"/>
        <w:sz w:val="18"/>
        <w:szCs w:val="18"/>
      </w:rPr>
      <w:noBreakHyphen/>
      <w:t>Terrain Vehicles (</w:t>
    </w:r>
    <w:r w:rsidR="00BD05F7">
      <w:rPr>
        <w:rStyle w:val="BrdtekstTegn"/>
        <w:sz w:val="18"/>
        <w:szCs w:val="18"/>
      </w:rPr>
      <w:t xml:space="preserve">ATVs </w:t>
    </w:r>
    <w:r w:rsidR="00034AD7">
      <w:rPr>
        <w:rStyle w:val="BrdtekstTegn"/>
        <w:sz w:val="18"/>
        <w:szCs w:val="18"/>
      </w:rPr>
      <w:t>6</w:t>
    </w:r>
    <w:r w:rsidRPr="005C04B8">
      <w:rPr>
        <w:rStyle w:val="BrdtekstTegn"/>
        <w:sz w:val="18"/>
        <w:szCs w:val="18"/>
      </w:rPr>
      <w:t>x6</w:t>
    </w:r>
    <w:r w:rsidR="00034AD7">
      <w:rPr>
        <w:rStyle w:val="BrdtekstTegn"/>
        <w:sz w:val="18"/>
        <w:szCs w:val="18"/>
      </w:rPr>
      <w:t>)</w:t>
    </w:r>
    <w:r w:rsidRPr="005C04B8">
      <w:rPr>
        <w:rStyle w:val="BrdtekstTegn"/>
        <w:sz w:val="18"/>
        <w:szCs w:val="18"/>
      </w:rPr>
      <w:t xml:space="preserve"> and Snowmobiles</w:t>
    </w:r>
    <w:r w:rsidRPr="005C04B8">
      <w:rPr>
        <w:rFonts w:ascii="Cambria" w:hAnsi="Cambria"/>
        <w:sz w:val="18"/>
        <w:szCs w:val="18"/>
        <w:lang w:val="en-GB"/>
      </w:rPr>
      <w:br/>
      <w:t xml:space="preserve">Appendix 6 - Self-declaration </w:t>
    </w:r>
  </w:p>
  <w:p w14:paraId="00BEAD94" w14:textId="77777777" w:rsidR="00B87592" w:rsidRPr="005C04B8" w:rsidRDefault="00B87592">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D15A1"/>
    <w:multiLevelType w:val="hybridMultilevel"/>
    <w:tmpl w:val="EB1648A2"/>
    <w:lvl w:ilvl="0" w:tplc="368CF708">
      <w:start w:val="1"/>
      <w:numFmt w:val="bullet"/>
      <w:lvlText w:val="⎕"/>
      <w:lvlJc w:val="left"/>
      <w:pPr>
        <w:ind w:left="720" w:hanging="360"/>
      </w:pPr>
      <w:rPr>
        <w:rFonts w:ascii="Cambria" w:hAnsi="Cambria" w:hint="default"/>
      </w:rPr>
    </w:lvl>
    <w:lvl w:ilvl="1" w:tplc="88882D46" w:tentative="1">
      <w:start w:val="1"/>
      <w:numFmt w:val="bullet"/>
      <w:lvlText w:val="o"/>
      <w:lvlJc w:val="left"/>
      <w:pPr>
        <w:ind w:left="1440" w:hanging="360"/>
      </w:pPr>
      <w:rPr>
        <w:rFonts w:ascii="Courier New" w:hAnsi="Courier New" w:cs="Courier New" w:hint="default"/>
      </w:rPr>
    </w:lvl>
    <w:lvl w:ilvl="2" w:tplc="1C043F5E" w:tentative="1">
      <w:start w:val="1"/>
      <w:numFmt w:val="bullet"/>
      <w:lvlText w:val=""/>
      <w:lvlJc w:val="left"/>
      <w:pPr>
        <w:ind w:left="2160" w:hanging="360"/>
      </w:pPr>
      <w:rPr>
        <w:rFonts w:ascii="Wingdings" w:hAnsi="Wingdings" w:hint="default"/>
      </w:rPr>
    </w:lvl>
    <w:lvl w:ilvl="3" w:tplc="45787A36" w:tentative="1">
      <w:start w:val="1"/>
      <w:numFmt w:val="bullet"/>
      <w:lvlText w:val=""/>
      <w:lvlJc w:val="left"/>
      <w:pPr>
        <w:ind w:left="2880" w:hanging="360"/>
      </w:pPr>
      <w:rPr>
        <w:rFonts w:ascii="Symbol" w:hAnsi="Symbol" w:hint="default"/>
      </w:rPr>
    </w:lvl>
    <w:lvl w:ilvl="4" w:tplc="C6B6A894" w:tentative="1">
      <w:start w:val="1"/>
      <w:numFmt w:val="bullet"/>
      <w:lvlText w:val="o"/>
      <w:lvlJc w:val="left"/>
      <w:pPr>
        <w:ind w:left="3600" w:hanging="360"/>
      </w:pPr>
      <w:rPr>
        <w:rFonts w:ascii="Courier New" w:hAnsi="Courier New" w:cs="Courier New" w:hint="default"/>
      </w:rPr>
    </w:lvl>
    <w:lvl w:ilvl="5" w:tplc="D6AE590A" w:tentative="1">
      <w:start w:val="1"/>
      <w:numFmt w:val="bullet"/>
      <w:lvlText w:val=""/>
      <w:lvlJc w:val="left"/>
      <w:pPr>
        <w:ind w:left="4320" w:hanging="360"/>
      </w:pPr>
      <w:rPr>
        <w:rFonts w:ascii="Wingdings" w:hAnsi="Wingdings" w:hint="default"/>
      </w:rPr>
    </w:lvl>
    <w:lvl w:ilvl="6" w:tplc="71A2E30A" w:tentative="1">
      <w:start w:val="1"/>
      <w:numFmt w:val="bullet"/>
      <w:lvlText w:val=""/>
      <w:lvlJc w:val="left"/>
      <w:pPr>
        <w:ind w:left="5040" w:hanging="360"/>
      </w:pPr>
      <w:rPr>
        <w:rFonts w:ascii="Symbol" w:hAnsi="Symbol" w:hint="default"/>
      </w:rPr>
    </w:lvl>
    <w:lvl w:ilvl="7" w:tplc="A1AE195A" w:tentative="1">
      <w:start w:val="1"/>
      <w:numFmt w:val="bullet"/>
      <w:lvlText w:val="o"/>
      <w:lvlJc w:val="left"/>
      <w:pPr>
        <w:ind w:left="5760" w:hanging="360"/>
      </w:pPr>
      <w:rPr>
        <w:rFonts w:ascii="Courier New" w:hAnsi="Courier New" w:cs="Courier New" w:hint="default"/>
      </w:rPr>
    </w:lvl>
    <w:lvl w:ilvl="8" w:tplc="19FAE15E" w:tentative="1">
      <w:start w:val="1"/>
      <w:numFmt w:val="bullet"/>
      <w:lvlText w:val=""/>
      <w:lvlJc w:val="left"/>
      <w:pPr>
        <w:ind w:left="6480" w:hanging="360"/>
      </w:pPr>
      <w:rPr>
        <w:rFonts w:ascii="Wingdings" w:hAnsi="Wingdings" w:hint="default"/>
      </w:rPr>
    </w:lvl>
  </w:abstractNum>
  <w:abstractNum w:abstractNumId="1" w15:restartNumberingAfterBreak="0">
    <w:nsid w:val="40D97F9A"/>
    <w:multiLevelType w:val="hybridMultilevel"/>
    <w:tmpl w:val="26BA01BC"/>
    <w:lvl w:ilvl="0" w:tplc="9AFAFECE">
      <w:start w:val="1"/>
      <w:numFmt w:val="lowerLetter"/>
      <w:lvlText w:val="%1)"/>
      <w:lvlJc w:val="left"/>
    </w:lvl>
    <w:lvl w:ilvl="1" w:tplc="D34A4B6E">
      <w:numFmt w:val="decimal"/>
      <w:lvlText w:val=""/>
      <w:lvlJc w:val="left"/>
    </w:lvl>
    <w:lvl w:ilvl="2" w:tplc="4C360FD6">
      <w:numFmt w:val="decimal"/>
      <w:lvlText w:val=""/>
      <w:lvlJc w:val="left"/>
    </w:lvl>
    <w:lvl w:ilvl="3" w:tplc="C9A66058">
      <w:numFmt w:val="decimal"/>
      <w:lvlText w:val=""/>
      <w:lvlJc w:val="left"/>
    </w:lvl>
    <w:lvl w:ilvl="4" w:tplc="79ECC36C">
      <w:numFmt w:val="decimal"/>
      <w:lvlText w:val=""/>
      <w:lvlJc w:val="left"/>
    </w:lvl>
    <w:lvl w:ilvl="5" w:tplc="8834AF5C">
      <w:numFmt w:val="decimal"/>
      <w:lvlText w:val=""/>
      <w:lvlJc w:val="left"/>
    </w:lvl>
    <w:lvl w:ilvl="6" w:tplc="CD280DD6">
      <w:numFmt w:val="decimal"/>
      <w:lvlText w:val=""/>
      <w:lvlJc w:val="left"/>
    </w:lvl>
    <w:lvl w:ilvl="7" w:tplc="25940536">
      <w:numFmt w:val="decimal"/>
      <w:lvlText w:val=""/>
      <w:lvlJc w:val="left"/>
    </w:lvl>
    <w:lvl w:ilvl="8" w:tplc="33747A54">
      <w:numFmt w:val="decimal"/>
      <w:lvlText w:val=""/>
      <w:lvlJc w:val="left"/>
    </w:lvl>
  </w:abstractNum>
  <w:abstractNum w:abstractNumId="2" w15:restartNumberingAfterBreak="0">
    <w:nsid w:val="4F3E415B"/>
    <w:multiLevelType w:val="hybridMultilevel"/>
    <w:tmpl w:val="473AF8FC"/>
    <w:lvl w:ilvl="0" w:tplc="B34A92BC">
      <w:start w:val="1"/>
      <w:numFmt w:val="upperRoman"/>
      <w:lvlText w:val="%1."/>
      <w:lvlJc w:val="left"/>
      <w:pPr>
        <w:ind w:left="720" w:hanging="720"/>
      </w:pPr>
      <w:rPr>
        <w:rFonts w:hint="default"/>
      </w:rPr>
    </w:lvl>
    <w:lvl w:ilvl="1" w:tplc="CC3497F8" w:tentative="1">
      <w:start w:val="1"/>
      <w:numFmt w:val="lowerLetter"/>
      <w:lvlText w:val="%2."/>
      <w:lvlJc w:val="left"/>
      <w:pPr>
        <w:ind w:left="1080" w:hanging="360"/>
      </w:pPr>
    </w:lvl>
    <w:lvl w:ilvl="2" w:tplc="ABA44DA4" w:tentative="1">
      <w:start w:val="1"/>
      <w:numFmt w:val="lowerRoman"/>
      <w:lvlText w:val="%3."/>
      <w:lvlJc w:val="right"/>
      <w:pPr>
        <w:ind w:left="1800" w:hanging="180"/>
      </w:pPr>
    </w:lvl>
    <w:lvl w:ilvl="3" w:tplc="DCD6C2AE" w:tentative="1">
      <w:start w:val="1"/>
      <w:numFmt w:val="decimal"/>
      <w:lvlText w:val="%4."/>
      <w:lvlJc w:val="left"/>
      <w:pPr>
        <w:ind w:left="2520" w:hanging="360"/>
      </w:pPr>
    </w:lvl>
    <w:lvl w:ilvl="4" w:tplc="FE2C8A60" w:tentative="1">
      <w:start w:val="1"/>
      <w:numFmt w:val="lowerLetter"/>
      <w:lvlText w:val="%5."/>
      <w:lvlJc w:val="left"/>
      <w:pPr>
        <w:ind w:left="3240" w:hanging="360"/>
      </w:pPr>
    </w:lvl>
    <w:lvl w:ilvl="5" w:tplc="F89619B6" w:tentative="1">
      <w:start w:val="1"/>
      <w:numFmt w:val="lowerRoman"/>
      <w:lvlText w:val="%6."/>
      <w:lvlJc w:val="right"/>
      <w:pPr>
        <w:ind w:left="3960" w:hanging="180"/>
      </w:pPr>
    </w:lvl>
    <w:lvl w:ilvl="6" w:tplc="BE66E22E" w:tentative="1">
      <w:start w:val="1"/>
      <w:numFmt w:val="decimal"/>
      <w:lvlText w:val="%7."/>
      <w:lvlJc w:val="left"/>
      <w:pPr>
        <w:ind w:left="4680" w:hanging="360"/>
      </w:pPr>
    </w:lvl>
    <w:lvl w:ilvl="7" w:tplc="AEBAC40A" w:tentative="1">
      <w:start w:val="1"/>
      <w:numFmt w:val="lowerLetter"/>
      <w:lvlText w:val="%8."/>
      <w:lvlJc w:val="left"/>
      <w:pPr>
        <w:ind w:left="5400" w:hanging="360"/>
      </w:pPr>
    </w:lvl>
    <w:lvl w:ilvl="8" w:tplc="3656C8F8" w:tentative="1">
      <w:start w:val="1"/>
      <w:numFmt w:val="lowerRoman"/>
      <w:lvlText w:val="%9."/>
      <w:lvlJc w:val="right"/>
      <w:pPr>
        <w:ind w:left="6120" w:hanging="180"/>
      </w:pPr>
    </w:lvl>
  </w:abstractNum>
  <w:abstractNum w:abstractNumId="3" w15:restartNumberingAfterBreak="0">
    <w:nsid w:val="68A8429A"/>
    <w:multiLevelType w:val="hybridMultilevel"/>
    <w:tmpl w:val="CEF2AC46"/>
    <w:lvl w:ilvl="0" w:tplc="56A8FF30">
      <w:start w:val="1"/>
      <w:numFmt w:val="lowerLetter"/>
      <w:lvlText w:val="(%1)"/>
      <w:lvlJc w:val="left"/>
      <w:pPr>
        <w:ind w:left="720" w:hanging="360"/>
      </w:pPr>
      <w:rPr>
        <w:rFonts w:hint="default"/>
      </w:rPr>
    </w:lvl>
    <w:lvl w:ilvl="1" w:tplc="99C46478" w:tentative="1">
      <w:start w:val="1"/>
      <w:numFmt w:val="lowerLetter"/>
      <w:lvlText w:val="%2."/>
      <w:lvlJc w:val="left"/>
      <w:pPr>
        <w:ind w:left="1440" w:hanging="360"/>
      </w:pPr>
    </w:lvl>
    <w:lvl w:ilvl="2" w:tplc="EFC03D78" w:tentative="1">
      <w:start w:val="1"/>
      <w:numFmt w:val="lowerRoman"/>
      <w:lvlText w:val="%3."/>
      <w:lvlJc w:val="right"/>
      <w:pPr>
        <w:ind w:left="2160" w:hanging="180"/>
      </w:pPr>
    </w:lvl>
    <w:lvl w:ilvl="3" w:tplc="89B8E90C" w:tentative="1">
      <w:start w:val="1"/>
      <w:numFmt w:val="decimal"/>
      <w:lvlText w:val="%4."/>
      <w:lvlJc w:val="left"/>
      <w:pPr>
        <w:ind w:left="2880" w:hanging="360"/>
      </w:pPr>
    </w:lvl>
    <w:lvl w:ilvl="4" w:tplc="0B02B500" w:tentative="1">
      <w:start w:val="1"/>
      <w:numFmt w:val="lowerLetter"/>
      <w:lvlText w:val="%5."/>
      <w:lvlJc w:val="left"/>
      <w:pPr>
        <w:ind w:left="3600" w:hanging="360"/>
      </w:pPr>
    </w:lvl>
    <w:lvl w:ilvl="5" w:tplc="49EC773A" w:tentative="1">
      <w:start w:val="1"/>
      <w:numFmt w:val="lowerRoman"/>
      <w:lvlText w:val="%6."/>
      <w:lvlJc w:val="right"/>
      <w:pPr>
        <w:ind w:left="4320" w:hanging="180"/>
      </w:pPr>
    </w:lvl>
    <w:lvl w:ilvl="6" w:tplc="4F4A2FBC" w:tentative="1">
      <w:start w:val="1"/>
      <w:numFmt w:val="decimal"/>
      <w:lvlText w:val="%7."/>
      <w:lvlJc w:val="left"/>
      <w:pPr>
        <w:ind w:left="5040" w:hanging="360"/>
      </w:pPr>
    </w:lvl>
    <w:lvl w:ilvl="7" w:tplc="C53C0102" w:tentative="1">
      <w:start w:val="1"/>
      <w:numFmt w:val="lowerLetter"/>
      <w:lvlText w:val="%8."/>
      <w:lvlJc w:val="left"/>
      <w:pPr>
        <w:ind w:left="5760" w:hanging="360"/>
      </w:pPr>
    </w:lvl>
    <w:lvl w:ilvl="8" w:tplc="EE5CE6E6" w:tentative="1">
      <w:start w:val="1"/>
      <w:numFmt w:val="lowerRoman"/>
      <w:lvlText w:val="%9."/>
      <w:lvlJc w:val="right"/>
      <w:pPr>
        <w:ind w:left="6480" w:hanging="180"/>
      </w:pPr>
    </w:lvl>
  </w:abstractNum>
  <w:num w:numId="1" w16cid:durableId="1968462177">
    <w:abstractNumId w:val="0"/>
  </w:num>
  <w:num w:numId="2" w16cid:durableId="1719282773">
    <w:abstractNumId w:val="3"/>
  </w:num>
  <w:num w:numId="3" w16cid:durableId="347413196">
    <w:abstractNumId w:val="2"/>
  </w:num>
  <w:num w:numId="4" w16cid:durableId="1256357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592"/>
    <w:rsid w:val="00034AD7"/>
    <w:rsid w:val="00176409"/>
    <w:rsid w:val="00187CA1"/>
    <w:rsid w:val="0020553F"/>
    <w:rsid w:val="00305BD3"/>
    <w:rsid w:val="004127D8"/>
    <w:rsid w:val="00544313"/>
    <w:rsid w:val="005C04B8"/>
    <w:rsid w:val="005C0C35"/>
    <w:rsid w:val="005C7E9E"/>
    <w:rsid w:val="006B18C7"/>
    <w:rsid w:val="00940695"/>
    <w:rsid w:val="00B45FD7"/>
    <w:rsid w:val="00B87592"/>
    <w:rsid w:val="00BD05F7"/>
    <w:rsid w:val="00C8209F"/>
    <w:rsid w:val="00DC16A7"/>
    <w:rsid w:val="00DE5DCB"/>
    <w:rsid w:val="00E76D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9DD21"/>
  <w15:chartTrackingRefBased/>
  <w15:docId w15:val="{DCEF6D0F-A8A2-4032-A619-939DAA3F1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875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875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8759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8759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8759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87592"/>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87592"/>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87592"/>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87592"/>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87592"/>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8759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87592"/>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87592"/>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87592"/>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87592"/>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87592"/>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87592"/>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87592"/>
    <w:rPr>
      <w:rFonts w:eastAsiaTheme="majorEastAsia" w:cstheme="majorBidi"/>
      <w:color w:val="272727" w:themeColor="text1" w:themeTint="D8"/>
    </w:rPr>
  </w:style>
  <w:style w:type="paragraph" w:styleId="Tittel">
    <w:name w:val="Title"/>
    <w:basedOn w:val="Normal"/>
    <w:next w:val="Normal"/>
    <w:link w:val="TittelTegn"/>
    <w:uiPriority w:val="10"/>
    <w:qFormat/>
    <w:rsid w:val="00B875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87592"/>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87592"/>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87592"/>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87592"/>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87592"/>
    <w:rPr>
      <w:i/>
      <w:iCs/>
      <w:color w:val="404040" w:themeColor="text1" w:themeTint="BF"/>
    </w:rPr>
  </w:style>
  <w:style w:type="paragraph" w:styleId="Listeavsnitt">
    <w:name w:val="List Paragraph"/>
    <w:basedOn w:val="Normal"/>
    <w:uiPriority w:val="34"/>
    <w:qFormat/>
    <w:rsid w:val="00B87592"/>
    <w:pPr>
      <w:ind w:left="720"/>
      <w:contextualSpacing/>
    </w:pPr>
  </w:style>
  <w:style w:type="character" w:styleId="Sterkutheving">
    <w:name w:val="Intense Emphasis"/>
    <w:basedOn w:val="Standardskriftforavsnitt"/>
    <w:uiPriority w:val="21"/>
    <w:qFormat/>
    <w:rsid w:val="00B87592"/>
    <w:rPr>
      <w:i/>
      <w:iCs/>
      <w:color w:val="0F4761" w:themeColor="accent1" w:themeShade="BF"/>
    </w:rPr>
  </w:style>
  <w:style w:type="paragraph" w:styleId="Sterktsitat">
    <w:name w:val="Intense Quote"/>
    <w:basedOn w:val="Normal"/>
    <w:next w:val="Normal"/>
    <w:link w:val="SterktsitatTegn"/>
    <w:uiPriority w:val="30"/>
    <w:qFormat/>
    <w:rsid w:val="00B875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87592"/>
    <w:rPr>
      <w:i/>
      <w:iCs/>
      <w:color w:val="0F4761" w:themeColor="accent1" w:themeShade="BF"/>
    </w:rPr>
  </w:style>
  <w:style w:type="character" w:styleId="Sterkreferanse">
    <w:name w:val="Intense Reference"/>
    <w:basedOn w:val="Standardskriftforavsnitt"/>
    <w:uiPriority w:val="32"/>
    <w:qFormat/>
    <w:rsid w:val="00B87592"/>
    <w:rPr>
      <w:b/>
      <w:bCs/>
      <w:smallCaps/>
      <w:color w:val="0F4761" w:themeColor="accent1" w:themeShade="BF"/>
      <w:spacing w:val="5"/>
    </w:rPr>
  </w:style>
  <w:style w:type="table" w:customStyle="1" w:styleId="Tabellrutenett1">
    <w:name w:val="Tabellrutenett1"/>
    <w:basedOn w:val="Vanligtabell"/>
    <w:next w:val="Tabellrutenett"/>
    <w:uiPriority w:val="59"/>
    <w:rsid w:val="00B87592"/>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87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B8759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87592"/>
  </w:style>
  <w:style w:type="paragraph" w:styleId="Bunntekst">
    <w:name w:val="footer"/>
    <w:basedOn w:val="Normal"/>
    <w:link w:val="BunntekstTegn"/>
    <w:uiPriority w:val="99"/>
    <w:unhideWhenUsed/>
    <w:rsid w:val="00B8759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87592"/>
  </w:style>
  <w:style w:type="paragraph" w:styleId="Ingenmellomrom">
    <w:name w:val="No Spacing"/>
    <w:uiPriority w:val="1"/>
    <w:qFormat/>
    <w:rsid w:val="00B87592"/>
    <w:pPr>
      <w:spacing w:after="0" w:line="240" w:lineRule="auto"/>
    </w:pPr>
  </w:style>
  <w:style w:type="paragraph" w:styleId="Brdtekst">
    <w:name w:val="Body Text"/>
    <w:basedOn w:val="Normal"/>
    <w:link w:val="BrdtekstTegn"/>
    <w:qFormat/>
    <w:rsid w:val="00B87592"/>
    <w:pPr>
      <w:spacing w:after="120" w:line="240" w:lineRule="auto"/>
    </w:pPr>
    <w:rPr>
      <w:rFonts w:ascii="Cambria" w:hAnsi="Cambria"/>
      <w:kern w:val="0"/>
      <w:lang w:val="en-GB"/>
      <w14:ligatures w14:val="none"/>
    </w:rPr>
  </w:style>
  <w:style w:type="character" w:customStyle="1" w:styleId="BrdtekstTegn">
    <w:name w:val="Brødtekst Tegn"/>
    <w:basedOn w:val="Standardskriftforavsnitt"/>
    <w:link w:val="Brdtekst"/>
    <w:rsid w:val="00B87592"/>
    <w:rPr>
      <w:rFonts w:ascii="Cambria" w:hAnsi="Cambria"/>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58E5763C21584B88B2DF9323BDA96F" ma:contentTypeVersion="3" ma:contentTypeDescription="Opprett et nytt dokument." ma:contentTypeScope="" ma:versionID="5000fdac5c703b4f14cecc6029c5b284">
  <xsd:schema xmlns:xsd="http://www.w3.org/2001/XMLSchema" xmlns:xs="http://www.w3.org/2001/XMLSchema" xmlns:p="http://schemas.microsoft.com/office/2006/metadata/properties" xmlns:ns2="d3b05ba9-ef4e-42aa-b537-848a4012887d" targetNamespace="http://schemas.microsoft.com/office/2006/metadata/properties" ma:root="true" ma:fieldsID="95fc8f21eb64dcad47ba8ef32356fb0f" ns2:_="">
    <xsd:import namespace="d3b05ba9-ef4e-42aa-b537-848a401288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05ba9-ef4e-42aa-b537-848a40128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757666-38FC-4A33-A6E3-F073F7436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05ba9-ef4e-42aa-b537-848a40128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324BF-23FE-4515-8896-C57EC4459C65}">
  <ds:schemaRefs>
    <ds:schemaRef ds:uri="http://schemas.microsoft.com/sharepoint/v3/contenttype/forms"/>
  </ds:schemaRefs>
</ds:datastoreItem>
</file>

<file path=customXml/itemProps3.xml><?xml version="1.0" encoding="utf-8"?>
<ds:datastoreItem xmlns:ds="http://schemas.openxmlformats.org/officeDocument/2006/customXml" ds:itemID="{46336C45-C57B-4839-9F45-B4B90034E2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599</Words>
  <Characters>3176</Characters>
  <Application>Microsoft Office Word</Application>
  <DocSecurity>0</DocSecurity>
  <Lines>26</Lines>
  <Paragraphs>7</Paragraphs>
  <ScaleCrop>false</ScaleCrop>
  <Company>Forsvarssektoren</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Marte Mina Stenshorne Gravdal</dc:creator>
  <cp:keywords/>
  <dc:description/>
  <cp:lastModifiedBy>Marte Mina Stenshorne Gravdal</cp:lastModifiedBy>
  <cp:revision>6</cp:revision>
  <dcterms:created xsi:type="dcterms:W3CDTF">2026-03-16T15:48:00Z</dcterms:created>
  <dcterms:modified xsi:type="dcterms:W3CDTF">2026-06-03T15:51:00Z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37eed789,18441385,41c456ec</vt:lpwstr>
  </property>
  <property fmtid="{D5CDD505-2E9C-101B-9397-08002B2CF9AE}" pid="3" name="ClassificationContentMarkingFooterFontProps">
    <vt:lpwstr>#000000,10,Calibri</vt:lpwstr>
  </property>
  <property fmtid="{D5CDD505-2E9C-101B-9397-08002B2CF9AE}" pid="4" name="ClassificationContentMarkingFooterText">
    <vt:lpwstr>Ugradert – internt. Skal ikke videreformidles utenfor forsvarssektoren.</vt:lpwstr>
  </property>
  <property fmtid="{D5CDD505-2E9C-101B-9397-08002B2CF9AE}" pid="5" name="MSIP_Label_ac8183b9-7d95-43d2-acba-f1ec08e02a59_Enabled">
    <vt:lpwstr>true</vt:lpwstr>
  </property>
  <property fmtid="{D5CDD505-2E9C-101B-9397-08002B2CF9AE}" pid="6" name="MSIP_Label_ac8183b9-7d95-43d2-acba-f1ec08e02a59_SetDate">
    <vt:lpwstr>2026-03-16T15:50:46Z</vt:lpwstr>
  </property>
  <property fmtid="{D5CDD505-2E9C-101B-9397-08002B2CF9AE}" pid="7" name="MSIP_Label_ac8183b9-7d95-43d2-acba-f1ec08e02a59_Method">
    <vt:lpwstr>Privileged</vt:lpwstr>
  </property>
  <property fmtid="{D5CDD505-2E9C-101B-9397-08002B2CF9AE}" pid="8" name="MSIP_Label_ac8183b9-7d95-43d2-acba-f1ec08e02a59_Name">
    <vt:lpwstr>Ugradert – internt for forsvarssektoren</vt:lpwstr>
  </property>
  <property fmtid="{D5CDD505-2E9C-101B-9397-08002B2CF9AE}" pid="9" name="MSIP_Label_ac8183b9-7d95-43d2-acba-f1ec08e02a59_SiteId">
    <vt:lpwstr>1e0e6195-b5ec-427a-9cc1-db95904592f9</vt:lpwstr>
  </property>
  <property fmtid="{D5CDD505-2E9C-101B-9397-08002B2CF9AE}" pid="10" name="MSIP_Label_ac8183b9-7d95-43d2-acba-f1ec08e02a59_ActionId">
    <vt:lpwstr>cb4611df-1c4a-49ab-88ac-c4d13fb0db5b</vt:lpwstr>
  </property>
  <property fmtid="{D5CDD505-2E9C-101B-9397-08002B2CF9AE}" pid="11" name="MSIP_Label_ac8183b9-7d95-43d2-acba-f1ec08e02a59_ContentBits">
    <vt:lpwstr>2</vt:lpwstr>
  </property>
  <property fmtid="{D5CDD505-2E9C-101B-9397-08002B2CF9AE}" pid="12" name="MSIP_Label_ac8183b9-7d95-43d2-acba-f1ec08e02a59_Tag">
    <vt:lpwstr>10, 0, 1, 1</vt:lpwstr>
  </property>
  <property fmtid="{D5CDD505-2E9C-101B-9397-08002B2CF9AE}" pid="13" name="ContentTypeId">
    <vt:lpwstr>0x010100BA58E5763C21584B88B2DF9323BDA96F</vt:lpwstr>
  </property>
</Properties>
</file>